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F8941" w14:textId="77777777" w:rsidR="00B45E73" w:rsidRDefault="00B45E73"/>
    <w:sdt>
      <w:sdtPr>
        <w:alias w:val="CONFIDENTIALITY"/>
        <w:tag w:val="CONFIDENTIALITY"/>
        <w:id w:val="-1725820909"/>
        <w:placeholder>
          <w:docPart w:val="7E55206FE5FA404CAA1B8D5B7DF654AC"/>
        </w:placeholder>
        <w:dataBinding w:prefixMappings="xmlns:ns0='http://schemas.microsoft.com/office/2006/metadata/properties' xmlns:ns1='http://www.w3.org/2001/XMLSchema-instance' xmlns:ns2='http://schemas.microsoft.com/office/infopath/2007/PartnerControls' xmlns:ns3='bf584408-68f7-43f9-a875-51b8c1743fcc' xmlns:ns4='f48c3ea7-45bd-4121-b325-a3e340329d2c' " w:xpath="/ns0:properties[1]/documentManagement[1]/ns4:CONFIDENTIALITY[1]" w:storeItemID="{EF6927B6-3CEC-491A-9AE8-9C2615320F0E}"/>
        <w:dropDownList>
          <w:listItem w:value="[CONFIDENTIALITY]"/>
        </w:dropDownList>
      </w:sdtPr>
      <w:sdtContent>
        <w:p w14:paraId="2941829F" w14:textId="726FBDC1" w:rsidR="00505FEF" w:rsidRDefault="00505FEF">
          <w:r>
            <w:t>CONFIDENTIAL</w:t>
          </w:r>
        </w:p>
      </w:sdtContent>
    </w:sdt>
    <w:tbl>
      <w:tblPr>
        <w:tblW w:w="9065" w:type="dxa"/>
        <w:tblInd w:w="8"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6655"/>
        <w:gridCol w:w="2410"/>
      </w:tblGrid>
      <w:tr w:rsidR="008F0375" w:rsidRPr="001261F8" w14:paraId="68A24706" w14:textId="77777777" w:rsidTr="00341B4D">
        <w:tc>
          <w:tcPr>
            <w:tcW w:w="6655" w:type="dxa"/>
            <w:tcMar>
              <w:left w:w="0" w:type="dxa"/>
              <w:right w:w="0" w:type="dxa"/>
            </w:tcMar>
          </w:tcPr>
          <w:p w14:paraId="513CD7DD" w14:textId="5688A3C3" w:rsidR="008F0375" w:rsidRPr="001261F8" w:rsidRDefault="00CE3EF6" w:rsidP="00341B4D">
            <w:pPr>
              <w:tabs>
                <w:tab w:val="left" w:pos="567"/>
              </w:tabs>
              <w:spacing w:before="240" w:after="120"/>
              <w:ind w:right="423"/>
              <w:rPr>
                <w:b/>
              </w:rPr>
            </w:pPr>
            <w:r w:rsidRPr="00CE3EF6">
              <w:rPr>
                <w:b/>
              </w:rPr>
              <w:t>CONSULTORÍA PARA EL FORTALECIMIENTO DE CAPACIDADES Y DESARROLLO PARTICIPATIVO DE LA AGENDA NACIONAL DE INVESTIGACIÓN SOBRE ADAPTACIÓN AL CAMBIO CLIMÁTICO EN BOLIVIA</w:t>
            </w:r>
          </w:p>
        </w:tc>
        <w:tc>
          <w:tcPr>
            <w:tcW w:w="2410" w:type="dxa"/>
            <w:tcMar>
              <w:left w:w="0" w:type="dxa"/>
              <w:right w:w="0" w:type="dxa"/>
            </w:tcMar>
          </w:tcPr>
          <w:p w14:paraId="26322BC7" w14:textId="4550D929" w:rsidR="006424E4" w:rsidRDefault="008F0375" w:rsidP="006424E4">
            <w:pPr>
              <w:tabs>
                <w:tab w:val="left" w:pos="567"/>
              </w:tabs>
              <w:spacing w:after="120"/>
              <w:rPr>
                <w:b/>
              </w:rPr>
            </w:pPr>
            <w:r>
              <w:rPr>
                <w:b/>
              </w:rPr>
              <w:t>N.º de proyecto /</w:t>
            </w:r>
            <w:r>
              <w:rPr>
                <w:b/>
              </w:rPr>
              <w:br/>
              <w:t>unidad de costos:</w:t>
            </w:r>
            <w:r w:rsidR="006424E4">
              <w:rPr>
                <w:b/>
              </w:rPr>
              <w:br/>
            </w:r>
            <w:r w:rsidR="00521008" w:rsidRPr="00521008">
              <w:rPr>
                <w:b/>
              </w:rPr>
              <w:t>G-011488-103</w:t>
            </w:r>
          </w:p>
          <w:p w14:paraId="6DC639BF" w14:textId="045AECF7" w:rsidR="008F0375" w:rsidRPr="001261F8" w:rsidRDefault="006424E4" w:rsidP="006424E4">
            <w:pPr>
              <w:spacing w:after="120"/>
              <w:rPr>
                <w:b/>
              </w:rPr>
            </w:pPr>
            <w:r w:rsidRPr="005C2309">
              <w:rPr>
                <w:rFonts w:cs="Arial"/>
                <w:b/>
                <w:bCs/>
              </w:rPr>
              <w:t>Número de licitación</w:t>
            </w:r>
            <w:r>
              <w:rPr>
                <w:b/>
              </w:rPr>
              <w:br/>
            </w:r>
            <w:r w:rsidR="00E13593">
              <w:rPr>
                <w:b/>
              </w:rPr>
              <w:t>10053174</w:t>
            </w:r>
          </w:p>
        </w:tc>
      </w:tr>
    </w:tbl>
    <w:p w14:paraId="348BAE16" w14:textId="77777777" w:rsidR="0019640D" w:rsidRPr="001261F8" w:rsidRDefault="0019640D" w:rsidP="002076D2">
      <w:pPr>
        <w:pStyle w:val="TDC1"/>
      </w:pPr>
    </w:p>
    <w:p w14:paraId="6DA253F6" w14:textId="77777777" w:rsidR="00FF6F38" w:rsidRDefault="00C65AD4">
      <w:pPr>
        <w:pStyle w:val="TDC1"/>
        <w:rPr>
          <w:rFonts w:asciiTheme="minorHAnsi" w:eastAsiaTheme="minorEastAsia" w:hAnsiTheme="minorHAnsi"/>
          <w:bCs w:val="0"/>
          <w:noProof/>
          <w:kern w:val="2"/>
          <w:sz w:val="24"/>
          <w:szCs w:val="24"/>
          <w:lang w:val="de-DE" w:eastAsia="de-DE"/>
          <w14:ligatures w14:val="standardContextual"/>
        </w:rPr>
      </w:pPr>
      <w:r w:rsidRPr="001261F8">
        <w:rPr>
          <w:b/>
        </w:rPr>
        <w:fldChar w:fldCharType="begin"/>
      </w:r>
      <w:r w:rsidRPr="001261F8">
        <w:instrText xml:space="preserve"> TOC \o "1-2" \h \z \u </w:instrText>
      </w:r>
      <w:r w:rsidRPr="001261F8">
        <w:rPr>
          <w:b/>
        </w:rPr>
        <w:fldChar w:fldCharType="separate"/>
      </w:r>
      <w:hyperlink w:anchor="_Toc209434846" w:history="1">
        <w:r w:rsidR="00FF6F38" w:rsidRPr="00005A52">
          <w:rPr>
            <w:rStyle w:val="Hipervnculo"/>
            <w:noProof/>
          </w:rPr>
          <w:t>0.</w:t>
        </w:r>
        <w:r w:rsidR="00FF6F38">
          <w:rPr>
            <w:rFonts w:asciiTheme="minorHAnsi" w:eastAsiaTheme="minorEastAsia" w:hAnsiTheme="minorHAnsi"/>
            <w:bCs w:val="0"/>
            <w:noProof/>
            <w:kern w:val="2"/>
            <w:sz w:val="24"/>
            <w:szCs w:val="24"/>
            <w:lang w:val="de-DE" w:eastAsia="de-DE"/>
            <w14:ligatures w14:val="standardContextual"/>
          </w:rPr>
          <w:tab/>
        </w:r>
        <w:r w:rsidR="00FF6F38" w:rsidRPr="00005A52">
          <w:rPr>
            <w:rStyle w:val="Hipervnculo"/>
            <w:noProof/>
          </w:rPr>
          <w:t>Lista de abreviaturas</w:t>
        </w:r>
        <w:r w:rsidR="00FF6F38">
          <w:rPr>
            <w:noProof/>
            <w:webHidden/>
          </w:rPr>
          <w:tab/>
        </w:r>
        <w:r w:rsidR="00FF6F38">
          <w:rPr>
            <w:noProof/>
            <w:webHidden/>
          </w:rPr>
          <w:fldChar w:fldCharType="begin"/>
        </w:r>
        <w:r w:rsidR="00FF6F38">
          <w:rPr>
            <w:noProof/>
            <w:webHidden/>
          </w:rPr>
          <w:instrText xml:space="preserve"> PAGEREF _Toc209434846 \h </w:instrText>
        </w:r>
        <w:r w:rsidR="00FF6F38">
          <w:rPr>
            <w:noProof/>
            <w:webHidden/>
          </w:rPr>
        </w:r>
        <w:r w:rsidR="00FF6F38">
          <w:rPr>
            <w:noProof/>
            <w:webHidden/>
          </w:rPr>
          <w:fldChar w:fldCharType="separate"/>
        </w:r>
        <w:r w:rsidR="00FF6F38">
          <w:rPr>
            <w:noProof/>
            <w:webHidden/>
          </w:rPr>
          <w:t>2</w:t>
        </w:r>
        <w:r w:rsidR="00FF6F38">
          <w:rPr>
            <w:noProof/>
            <w:webHidden/>
          </w:rPr>
          <w:fldChar w:fldCharType="end"/>
        </w:r>
      </w:hyperlink>
    </w:p>
    <w:p w14:paraId="077BF9A2" w14:textId="77777777" w:rsidR="00FF6F38" w:rsidRDefault="00FF6F38">
      <w:pPr>
        <w:pStyle w:val="TDC1"/>
        <w:rPr>
          <w:rFonts w:asciiTheme="minorHAnsi" w:eastAsiaTheme="minorEastAsia" w:hAnsiTheme="minorHAnsi"/>
          <w:bCs w:val="0"/>
          <w:noProof/>
          <w:kern w:val="2"/>
          <w:sz w:val="24"/>
          <w:szCs w:val="24"/>
          <w:lang w:val="de-DE" w:eastAsia="de-DE"/>
          <w14:ligatures w14:val="standardContextual"/>
        </w:rPr>
      </w:pPr>
      <w:hyperlink w:anchor="_Toc209434847" w:history="1">
        <w:r w:rsidRPr="00005A52">
          <w:rPr>
            <w:rStyle w:val="Hipervnculo"/>
            <w:noProof/>
            <w:lang w:val="es-ES_tradnl"/>
          </w:rPr>
          <w:t>1.</w:t>
        </w:r>
        <w:r>
          <w:rPr>
            <w:rFonts w:asciiTheme="minorHAnsi" w:eastAsiaTheme="minorEastAsia" w:hAnsiTheme="minorHAnsi"/>
            <w:bCs w:val="0"/>
            <w:noProof/>
            <w:kern w:val="2"/>
            <w:sz w:val="24"/>
            <w:szCs w:val="24"/>
            <w:lang w:val="de-DE" w:eastAsia="de-DE"/>
            <w14:ligatures w14:val="standardContextual"/>
          </w:rPr>
          <w:tab/>
        </w:r>
        <w:r w:rsidRPr="00005A52">
          <w:rPr>
            <w:rStyle w:val="Hipervnculo"/>
            <w:noProof/>
            <w:lang w:val="es-ES_tradnl"/>
          </w:rPr>
          <w:t>Contexto</w:t>
        </w:r>
        <w:r>
          <w:rPr>
            <w:noProof/>
            <w:webHidden/>
          </w:rPr>
          <w:tab/>
        </w:r>
        <w:r>
          <w:rPr>
            <w:noProof/>
            <w:webHidden/>
          </w:rPr>
          <w:fldChar w:fldCharType="begin"/>
        </w:r>
        <w:r>
          <w:rPr>
            <w:noProof/>
            <w:webHidden/>
          </w:rPr>
          <w:instrText xml:space="preserve"> PAGEREF _Toc209434847 \h </w:instrText>
        </w:r>
        <w:r>
          <w:rPr>
            <w:noProof/>
            <w:webHidden/>
          </w:rPr>
        </w:r>
        <w:r>
          <w:rPr>
            <w:noProof/>
            <w:webHidden/>
          </w:rPr>
          <w:fldChar w:fldCharType="separate"/>
        </w:r>
        <w:r>
          <w:rPr>
            <w:noProof/>
            <w:webHidden/>
          </w:rPr>
          <w:t>3</w:t>
        </w:r>
        <w:r>
          <w:rPr>
            <w:noProof/>
            <w:webHidden/>
          </w:rPr>
          <w:fldChar w:fldCharType="end"/>
        </w:r>
      </w:hyperlink>
    </w:p>
    <w:p w14:paraId="3A2479AB" w14:textId="77777777" w:rsidR="00FF6F38" w:rsidRDefault="00FF6F38">
      <w:pPr>
        <w:pStyle w:val="TDC1"/>
        <w:rPr>
          <w:rFonts w:asciiTheme="minorHAnsi" w:eastAsiaTheme="minorEastAsia" w:hAnsiTheme="minorHAnsi"/>
          <w:bCs w:val="0"/>
          <w:noProof/>
          <w:kern w:val="2"/>
          <w:sz w:val="24"/>
          <w:szCs w:val="24"/>
          <w:lang w:val="de-DE" w:eastAsia="de-DE"/>
          <w14:ligatures w14:val="standardContextual"/>
        </w:rPr>
      </w:pPr>
      <w:hyperlink w:anchor="_Toc209434848" w:history="1">
        <w:r w:rsidRPr="00005A52">
          <w:rPr>
            <w:rStyle w:val="Hipervnculo"/>
            <w:noProof/>
          </w:rPr>
          <w:t>2.</w:t>
        </w:r>
        <w:r>
          <w:rPr>
            <w:rFonts w:asciiTheme="minorHAnsi" w:eastAsiaTheme="minorEastAsia" w:hAnsiTheme="minorHAnsi"/>
            <w:bCs w:val="0"/>
            <w:noProof/>
            <w:kern w:val="2"/>
            <w:sz w:val="24"/>
            <w:szCs w:val="24"/>
            <w:lang w:val="de-DE" w:eastAsia="de-DE"/>
            <w14:ligatures w14:val="standardContextual"/>
          </w:rPr>
          <w:tab/>
        </w:r>
        <w:r w:rsidRPr="00005A52">
          <w:rPr>
            <w:rStyle w:val="Hipervnculo"/>
            <w:noProof/>
          </w:rPr>
          <w:t>Tarea para la parte contratista</w:t>
        </w:r>
        <w:r>
          <w:rPr>
            <w:noProof/>
            <w:webHidden/>
          </w:rPr>
          <w:tab/>
        </w:r>
        <w:r>
          <w:rPr>
            <w:noProof/>
            <w:webHidden/>
          </w:rPr>
          <w:fldChar w:fldCharType="begin"/>
        </w:r>
        <w:r>
          <w:rPr>
            <w:noProof/>
            <w:webHidden/>
          </w:rPr>
          <w:instrText xml:space="preserve"> PAGEREF _Toc209434848 \h </w:instrText>
        </w:r>
        <w:r>
          <w:rPr>
            <w:noProof/>
            <w:webHidden/>
          </w:rPr>
        </w:r>
        <w:r>
          <w:rPr>
            <w:noProof/>
            <w:webHidden/>
          </w:rPr>
          <w:fldChar w:fldCharType="separate"/>
        </w:r>
        <w:r>
          <w:rPr>
            <w:noProof/>
            <w:webHidden/>
          </w:rPr>
          <w:t>3</w:t>
        </w:r>
        <w:r>
          <w:rPr>
            <w:noProof/>
            <w:webHidden/>
          </w:rPr>
          <w:fldChar w:fldCharType="end"/>
        </w:r>
      </w:hyperlink>
    </w:p>
    <w:p w14:paraId="245C6958" w14:textId="77777777" w:rsidR="00FF6F38" w:rsidRDefault="00FF6F38">
      <w:pPr>
        <w:pStyle w:val="TDC1"/>
        <w:rPr>
          <w:rFonts w:asciiTheme="minorHAnsi" w:eastAsiaTheme="minorEastAsia" w:hAnsiTheme="minorHAnsi"/>
          <w:bCs w:val="0"/>
          <w:noProof/>
          <w:kern w:val="2"/>
          <w:sz w:val="24"/>
          <w:szCs w:val="24"/>
          <w:lang w:val="de-DE" w:eastAsia="de-DE"/>
          <w14:ligatures w14:val="standardContextual"/>
        </w:rPr>
      </w:pPr>
      <w:hyperlink w:anchor="_Toc209434849" w:history="1">
        <w:r w:rsidRPr="00005A52">
          <w:rPr>
            <w:rStyle w:val="Hipervnculo"/>
            <w:noProof/>
          </w:rPr>
          <w:t>3.</w:t>
        </w:r>
        <w:r>
          <w:rPr>
            <w:rFonts w:asciiTheme="minorHAnsi" w:eastAsiaTheme="minorEastAsia" w:hAnsiTheme="minorHAnsi"/>
            <w:bCs w:val="0"/>
            <w:noProof/>
            <w:kern w:val="2"/>
            <w:sz w:val="24"/>
            <w:szCs w:val="24"/>
            <w:lang w:val="de-DE" w:eastAsia="de-DE"/>
            <w14:ligatures w14:val="standardContextual"/>
          </w:rPr>
          <w:tab/>
        </w:r>
        <w:r w:rsidRPr="00005A52">
          <w:rPr>
            <w:rStyle w:val="Hipervnculo"/>
            <w:noProof/>
          </w:rPr>
          <w:t>Concepción</w:t>
        </w:r>
        <w:r>
          <w:rPr>
            <w:noProof/>
            <w:webHidden/>
          </w:rPr>
          <w:tab/>
        </w:r>
        <w:r>
          <w:rPr>
            <w:noProof/>
            <w:webHidden/>
          </w:rPr>
          <w:fldChar w:fldCharType="begin"/>
        </w:r>
        <w:r>
          <w:rPr>
            <w:noProof/>
            <w:webHidden/>
          </w:rPr>
          <w:instrText xml:space="preserve"> PAGEREF _Toc209434849 \h </w:instrText>
        </w:r>
        <w:r>
          <w:rPr>
            <w:noProof/>
            <w:webHidden/>
          </w:rPr>
        </w:r>
        <w:r>
          <w:rPr>
            <w:noProof/>
            <w:webHidden/>
          </w:rPr>
          <w:fldChar w:fldCharType="separate"/>
        </w:r>
        <w:r>
          <w:rPr>
            <w:noProof/>
            <w:webHidden/>
          </w:rPr>
          <w:t>5</w:t>
        </w:r>
        <w:r>
          <w:rPr>
            <w:noProof/>
            <w:webHidden/>
          </w:rPr>
          <w:fldChar w:fldCharType="end"/>
        </w:r>
      </w:hyperlink>
    </w:p>
    <w:p w14:paraId="08420EBE" w14:textId="77777777" w:rsidR="00FF6F38" w:rsidRDefault="00FF6F38">
      <w:pPr>
        <w:pStyle w:val="TDC2"/>
        <w:rPr>
          <w:rFonts w:asciiTheme="minorHAnsi" w:eastAsiaTheme="minorEastAsia" w:hAnsiTheme="minorHAnsi"/>
          <w:noProof/>
          <w:kern w:val="2"/>
          <w:sz w:val="24"/>
          <w:szCs w:val="24"/>
          <w:lang w:val="de-DE" w:eastAsia="de-DE"/>
          <w14:ligatures w14:val="standardContextual"/>
        </w:rPr>
      </w:pPr>
      <w:hyperlink w:anchor="_Toc209434850" w:history="1">
        <w:r w:rsidRPr="00005A52">
          <w:rPr>
            <w:rStyle w:val="Hipervnculo"/>
            <w:noProof/>
          </w:rPr>
          <w:t>Concepción técnico-metodológica</w:t>
        </w:r>
        <w:r>
          <w:rPr>
            <w:noProof/>
            <w:webHidden/>
          </w:rPr>
          <w:tab/>
        </w:r>
        <w:r>
          <w:rPr>
            <w:noProof/>
            <w:webHidden/>
          </w:rPr>
          <w:fldChar w:fldCharType="begin"/>
        </w:r>
        <w:r>
          <w:rPr>
            <w:noProof/>
            <w:webHidden/>
          </w:rPr>
          <w:instrText xml:space="preserve"> PAGEREF _Toc209434850 \h </w:instrText>
        </w:r>
        <w:r>
          <w:rPr>
            <w:noProof/>
            <w:webHidden/>
          </w:rPr>
        </w:r>
        <w:r>
          <w:rPr>
            <w:noProof/>
            <w:webHidden/>
          </w:rPr>
          <w:fldChar w:fldCharType="separate"/>
        </w:r>
        <w:r>
          <w:rPr>
            <w:noProof/>
            <w:webHidden/>
          </w:rPr>
          <w:t>5</w:t>
        </w:r>
        <w:r>
          <w:rPr>
            <w:noProof/>
            <w:webHidden/>
          </w:rPr>
          <w:fldChar w:fldCharType="end"/>
        </w:r>
      </w:hyperlink>
    </w:p>
    <w:p w14:paraId="693C4438" w14:textId="77777777" w:rsidR="00FF6F38" w:rsidRDefault="00FF6F38">
      <w:pPr>
        <w:pStyle w:val="TDC2"/>
        <w:rPr>
          <w:rFonts w:asciiTheme="minorHAnsi" w:eastAsiaTheme="minorEastAsia" w:hAnsiTheme="minorHAnsi"/>
          <w:noProof/>
          <w:kern w:val="2"/>
          <w:sz w:val="24"/>
          <w:szCs w:val="24"/>
          <w:lang w:val="de-DE" w:eastAsia="de-DE"/>
          <w14:ligatures w14:val="standardContextual"/>
        </w:rPr>
      </w:pPr>
      <w:hyperlink w:anchor="_Toc209434851" w:history="1">
        <w:r w:rsidRPr="00005A52">
          <w:rPr>
            <w:rStyle w:val="Hipervnculo"/>
            <w:noProof/>
          </w:rPr>
          <w:t>Gestión de proyectos de la parte contratista (1.6)</w:t>
        </w:r>
        <w:r>
          <w:rPr>
            <w:noProof/>
            <w:webHidden/>
          </w:rPr>
          <w:tab/>
        </w:r>
        <w:r>
          <w:rPr>
            <w:noProof/>
            <w:webHidden/>
          </w:rPr>
          <w:fldChar w:fldCharType="begin"/>
        </w:r>
        <w:r>
          <w:rPr>
            <w:noProof/>
            <w:webHidden/>
          </w:rPr>
          <w:instrText xml:space="preserve"> PAGEREF _Toc209434851 \h </w:instrText>
        </w:r>
        <w:r>
          <w:rPr>
            <w:noProof/>
            <w:webHidden/>
          </w:rPr>
        </w:r>
        <w:r>
          <w:rPr>
            <w:noProof/>
            <w:webHidden/>
          </w:rPr>
          <w:fldChar w:fldCharType="separate"/>
        </w:r>
        <w:r>
          <w:rPr>
            <w:noProof/>
            <w:webHidden/>
          </w:rPr>
          <w:t>5</w:t>
        </w:r>
        <w:r>
          <w:rPr>
            <w:noProof/>
            <w:webHidden/>
          </w:rPr>
          <w:fldChar w:fldCharType="end"/>
        </w:r>
      </w:hyperlink>
    </w:p>
    <w:p w14:paraId="48121732" w14:textId="77777777" w:rsidR="00FF6F38" w:rsidRDefault="00FF6F38">
      <w:pPr>
        <w:pStyle w:val="TDC2"/>
        <w:rPr>
          <w:rFonts w:asciiTheme="minorHAnsi" w:eastAsiaTheme="minorEastAsia" w:hAnsiTheme="minorHAnsi"/>
          <w:noProof/>
          <w:kern w:val="2"/>
          <w:sz w:val="24"/>
          <w:szCs w:val="24"/>
          <w:lang w:val="de-DE" w:eastAsia="de-DE"/>
          <w14:ligatures w14:val="standardContextual"/>
        </w:rPr>
      </w:pPr>
      <w:hyperlink w:anchor="_Toc209434852" w:history="1">
        <w:r w:rsidRPr="00005A52">
          <w:rPr>
            <w:rStyle w:val="Hipervnculo"/>
            <w:noProof/>
          </w:rPr>
          <w:t>Otros requisitos (1.7)</w:t>
        </w:r>
        <w:r>
          <w:rPr>
            <w:noProof/>
            <w:webHidden/>
          </w:rPr>
          <w:tab/>
        </w:r>
        <w:r>
          <w:rPr>
            <w:noProof/>
            <w:webHidden/>
          </w:rPr>
          <w:fldChar w:fldCharType="begin"/>
        </w:r>
        <w:r>
          <w:rPr>
            <w:noProof/>
            <w:webHidden/>
          </w:rPr>
          <w:instrText xml:space="preserve"> PAGEREF _Toc209434852 \h </w:instrText>
        </w:r>
        <w:r>
          <w:rPr>
            <w:noProof/>
            <w:webHidden/>
          </w:rPr>
        </w:r>
        <w:r>
          <w:rPr>
            <w:noProof/>
            <w:webHidden/>
          </w:rPr>
          <w:fldChar w:fldCharType="separate"/>
        </w:r>
        <w:r>
          <w:rPr>
            <w:noProof/>
            <w:webHidden/>
          </w:rPr>
          <w:t>6</w:t>
        </w:r>
        <w:r>
          <w:rPr>
            <w:noProof/>
            <w:webHidden/>
          </w:rPr>
          <w:fldChar w:fldCharType="end"/>
        </w:r>
      </w:hyperlink>
    </w:p>
    <w:p w14:paraId="7910C6DB" w14:textId="77777777" w:rsidR="00FF6F38" w:rsidRDefault="00FF6F38">
      <w:pPr>
        <w:pStyle w:val="TDC1"/>
        <w:rPr>
          <w:rFonts w:asciiTheme="minorHAnsi" w:eastAsiaTheme="minorEastAsia" w:hAnsiTheme="minorHAnsi"/>
          <w:bCs w:val="0"/>
          <w:noProof/>
          <w:kern w:val="2"/>
          <w:sz w:val="24"/>
          <w:szCs w:val="24"/>
          <w:lang w:val="de-DE" w:eastAsia="de-DE"/>
          <w14:ligatures w14:val="standardContextual"/>
        </w:rPr>
      </w:pPr>
      <w:hyperlink w:anchor="_Toc209434853" w:history="1">
        <w:r w:rsidRPr="00005A52">
          <w:rPr>
            <w:rStyle w:val="Hipervnculo"/>
            <w:noProof/>
          </w:rPr>
          <w:t>4.</w:t>
        </w:r>
        <w:r>
          <w:rPr>
            <w:rFonts w:asciiTheme="minorHAnsi" w:eastAsiaTheme="minorEastAsia" w:hAnsiTheme="minorHAnsi"/>
            <w:bCs w:val="0"/>
            <w:noProof/>
            <w:kern w:val="2"/>
            <w:sz w:val="24"/>
            <w:szCs w:val="24"/>
            <w:lang w:val="de-DE" w:eastAsia="de-DE"/>
            <w14:ligatures w14:val="standardContextual"/>
          </w:rPr>
          <w:tab/>
        </w:r>
        <w:r w:rsidRPr="00005A52">
          <w:rPr>
            <w:rStyle w:val="Hipervnculo"/>
            <w:noProof/>
          </w:rPr>
          <w:t>Plan de personal</w:t>
        </w:r>
        <w:r>
          <w:rPr>
            <w:noProof/>
            <w:webHidden/>
          </w:rPr>
          <w:tab/>
        </w:r>
        <w:r>
          <w:rPr>
            <w:noProof/>
            <w:webHidden/>
          </w:rPr>
          <w:fldChar w:fldCharType="begin"/>
        </w:r>
        <w:r>
          <w:rPr>
            <w:noProof/>
            <w:webHidden/>
          </w:rPr>
          <w:instrText xml:space="preserve"> PAGEREF _Toc209434853 \h </w:instrText>
        </w:r>
        <w:r>
          <w:rPr>
            <w:noProof/>
            <w:webHidden/>
          </w:rPr>
        </w:r>
        <w:r>
          <w:rPr>
            <w:noProof/>
            <w:webHidden/>
          </w:rPr>
          <w:fldChar w:fldCharType="separate"/>
        </w:r>
        <w:r>
          <w:rPr>
            <w:noProof/>
            <w:webHidden/>
          </w:rPr>
          <w:t>6</w:t>
        </w:r>
        <w:r>
          <w:rPr>
            <w:noProof/>
            <w:webHidden/>
          </w:rPr>
          <w:fldChar w:fldCharType="end"/>
        </w:r>
      </w:hyperlink>
    </w:p>
    <w:p w14:paraId="13A9BCC4" w14:textId="77777777" w:rsidR="00FF6F38" w:rsidRDefault="00FF6F38">
      <w:pPr>
        <w:pStyle w:val="TDC2"/>
        <w:rPr>
          <w:rFonts w:asciiTheme="minorHAnsi" w:eastAsiaTheme="minorEastAsia" w:hAnsiTheme="minorHAnsi"/>
          <w:noProof/>
          <w:kern w:val="2"/>
          <w:sz w:val="24"/>
          <w:szCs w:val="24"/>
          <w:lang w:val="de-DE" w:eastAsia="de-DE"/>
          <w14:ligatures w14:val="standardContextual"/>
        </w:rPr>
      </w:pPr>
      <w:hyperlink w:anchor="_Toc209434854" w:history="1">
        <w:r w:rsidRPr="00005A52">
          <w:rPr>
            <w:rStyle w:val="Hipervnculo"/>
            <w:noProof/>
          </w:rPr>
          <w:t>Jefe o jefa de equipo</w:t>
        </w:r>
        <w:r>
          <w:rPr>
            <w:noProof/>
            <w:webHidden/>
          </w:rPr>
          <w:tab/>
        </w:r>
        <w:r>
          <w:rPr>
            <w:noProof/>
            <w:webHidden/>
          </w:rPr>
          <w:fldChar w:fldCharType="begin"/>
        </w:r>
        <w:r>
          <w:rPr>
            <w:noProof/>
            <w:webHidden/>
          </w:rPr>
          <w:instrText xml:space="preserve"> PAGEREF _Toc209434854 \h </w:instrText>
        </w:r>
        <w:r>
          <w:rPr>
            <w:noProof/>
            <w:webHidden/>
          </w:rPr>
        </w:r>
        <w:r>
          <w:rPr>
            <w:noProof/>
            <w:webHidden/>
          </w:rPr>
          <w:fldChar w:fldCharType="separate"/>
        </w:r>
        <w:r>
          <w:rPr>
            <w:noProof/>
            <w:webHidden/>
          </w:rPr>
          <w:t>7</w:t>
        </w:r>
        <w:r>
          <w:rPr>
            <w:noProof/>
            <w:webHidden/>
          </w:rPr>
          <w:fldChar w:fldCharType="end"/>
        </w:r>
      </w:hyperlink>
    </w:p>
    <w:p w14:paraId="71BB72C2" w14:textId="77777777" w:rsidR="00FF6F38" w:rsidRDefault="00FF6F38">
      <w:pPr>
        <w:pStyle w:val="TDC2"/>
        <w:rPr>
          <w:rFonts w:asciiTheme="minorHAnsi" w:eastAsiaTheme="minorEastAsia" w:hAnsiTheme="minorHAnsi"/>
          <w:noProof/>
          <w:kern w:val="2"/>
          <w:sz w:val="24"/>
          <w:szCs w:val="24"/>
          <w:lang w:val="de-DE" w:eastAsia="de-DE"/>
          <w14:ligatures w14:val="standardContextual"/>
        </w:rPr>
      </w:pPr>
      <w:hyperlink w:anchor="_Toc209434855" w:history="1">
        <w:r w:rsidRPr="00005A52">
          <w:rPr>
            <w:rStyle w:val="Hipervnculo"/>
            <w:noProof/>
          </w:rPr>
          <w:t>Experto o experta clave 1</w:t>
        </w:r>
        <w:r>
          <w:rPr>
            <w:noProof/>
            <w:webHidden/>
          </w:rPr>
          <w:tab/>
        </w:r>
        <w:r>
          <w:rPr>
            <w:noProof/>
            <w:webHidden/>
          </w:rPr>
          <w:fldChar w:fldCharType="begin"/>
        </w:r>
        <w:r>
          <w:rPr>
            <w:noProof/>
            <w:webHidden/>
          </w:rPr>
          <w:instrText xml:space="preserve"> PAGEREF _Toc209434855 \h </w:instrText>
        </w:r>
        <w:r>
          <w:rPr>
            <w:noProof/>
            <w:webHidden/>
          </w:rPr>
        </w:r>
        <w:r>
          <w:rPr>
            <w:noProof/>
            <w:webHidden/>
          </w:rPr>
          <w:fldChar w:fldCharType="separate"/>
        </w:r>
        <w:r>
          <w:rPr>
            <w:noProof/>
            <w:webHidden/>
          </w:rPr>
          <w:t>7</w:t>
        </w:r>
        <w:r>
          <w:rPr>
            <w:noProof/>
            <w:webHidden/>
          </w:rPr>
          <w:fldChar w:fldCharType="end"/>
        </w:r>
      </w:hyperlink>
    </w:p>
    <w:p w14:paraId="3F2E6839" w14:textId="77777777" w:rsidR="00FF6F38" w:rsidRDefault="00FF6F38">
      <w:pPr>
        <w:pStyle w:val="TDC2"/>
        <w:rPr>
          <w:rFonts w:asciiTheme="minorHAnsi" w:eastAsiaTheme="minorEastAsia" w:hAnsiTheme="minorHAnsi"/>
          <w:noProof/>
          <w:kern w:val="2"/>
          <w:sz w:val="24"/>
          <w:szCs w:val="24"/>
          <w:lang w:val="de-DE" w:eastAsia="de-DE"/>
          <w14:ligatures w14:val="standardContextual"/>
        </w:rPr>
      </w:pPr>
      <w:hyperlink w:anchor="_Toc209434856" w:history="1">
        <w:r w:rsidRPr="00005A52">
          <w:rPr>
            <w:rStyle w:val="Hipervnculo"/>
            <w:noProof/>
          </w:rPr>
          <w:t>Contingente de expertos y expertas en misión de corto plazo con un mínimo de  y un máximo de  expertos o expertas</w:t>
        </w:r>
        <w:r>
          <w:rPr>
            <w:noProof/>
            <w:webHidden/>
          </w:rPr>
          <w:tab/>
        </w:r>
        <w:r>
          <w:rPr>
            <w:noProof/>
            <w:webHidden/>
          </w:rPr>
          <w:fldChar w:fldCharType="begin"/>
        </w:r>
        <w:r>
          <w:rPr>
            <w:noProof/>
            <w:webHidden/>
          </w:rPr>
          <w:instrText xml:space="preserve"> PAGEREF _Toc209434856 \h </w:instrText>
        </w:r>
        <w:r>
          <w:rPr>
            <w:noProof/>
            <w:webHidden/>
          </w:rPr>
        </w:r>
        <w:r>
          <w:rPr>
            <w:noProof/>
            <w:webHidden/>
          </w:rPr>
          <w:fldChar w:fldCharType="separate"/>
        </w:r>
        <w:r>
          <w:rPr>
            <w:noProof/>
            <w:webHidden/>
          </w:rPr>
          <w:t>8</w:t>
        </w:r>
        <w:r>
          <w:rPr>
            <w:noProof/>
            <w:webHidden/>
          </w:rPr>
          <w:fldChar w:fldCharType="end"/>
        </w:r>
      </w:hyperlink>
    </w:p>
    <w:p w14:paraId="72613456" w14:textId="77777777" w:rsidR="00FF6F38" w:rsidRDefault="00FF6F38">
      <w:pPr>
        <w:pStyle w:val="TDC1"/>
        <w:rPr>
          <w:rFonts w:asciiTheme="minorHAnsi" w:eastAsiaTheme="minorEastAsia" w:hAnsiTheme="minorHAnsi"/>
          <w:bCs w:val="0"/>
          <w:noProof/>
          <w:kern w:val="2"/>
          <w:sz w:val="24"/>
          <w:szCs w:val="24"/>
          <w:lang w:val="de-DE" w:eastAsia="de-DE"/>
          <w14:ligatures w14:val="standardContextual"/>
        </w:rPr>
      </w:pPr>
      <w:hyperlink w:anchor="_Toc209434857" w:history="1">
        <w:r w:rsidRPr="00005A52">
          <w:rPr>
            <w:rStyle w:val="Hipervnculo"/>
            <w:noProof/>
          </w:rPr>
          <w:t>5.</w:t>
        </w:r>
        <w:r>
          <w:rPr>
            <w:rFonts w:asciiTheme="minorHAnsi" w:eastAsiaTheme="minorEastAsia" w:hAnsiTheme="minorHAnsi"/>
            <w:bCs w:val="0"/>
            <w:noProof/>
            <w:kern w:val="2"/>
            <w:sz w:val="24"/>
            <w:szCs w:val="24"/>
            <w:lang w:val="de-DE" w:eastAsia="de-DE"/>
            <w14:ligatures w14:val="standardContextual"/>
          </w:rPr>
          <w:tab/>
        </w:r>
        <w:r w:rsidRPr="00005A52">
          <w:rPr>
            <w:rStyle w:val="Hipervnculo"/>
            <w:noProof/>
          </w:rPr>
          <w:t>Pautas para el cálculo</w:t>
        </w:r>
        <w:r>
          <w:rPr>
            <w:noProof/>
            <w:webHidden/>
          </w:rPr>
          <w:tab/>
        </w:r>
        <w:r>
          <w:rPr>
            <w:noProof/>
            <w:webHidden/>
          </w:rPr>
          <w:fldChar w:fldCharType="begin"/>
        </w:r>
        <w:r>
          <w:rPr>
            <w:noProof/>
            <w:webHidden/>
          </w:rPr>
          <w:instrText xml:space="preserve"> PAGEREF _Toc209434857 \h </w:instrText>
        </w:r>
        <w:r>
          <w:rPr>
            <w:noProof/>
            <w:webHidden/>
          </w:rPr>
        </w:r>
        <w:r>
          <w:rPr>
            <w:noProof/>
            <w:webHidden/>
          </w:rPr>
          <w:fldChar w:fldCharType="separate"/>
        </w:r>
        <w:r>
          <w:rPr>
            <w:noProof/>
            <w:webHidden/>
          </w:rPr>
          <w:t>9</w:t>
        </w:r>
        <w:r>
          <w:rPr>
            <w:noProof/>
            <w:webHidden/>
          </w:rPr>
          <w:fldChar w:fldCharType="end"/>
        </w:r>
      </w:hyperlink>
    </w:p>
    <w:p w14:paraId="1621BB16" w14:textId="77777777" w:rsidR="00FF6F38" w:rsidRDefault="00FF6F38">
      <w:pPr>
        <w:pStyle w:val="TDC2"/>
        <w:rPr>
          <w:rFonts w:asciiTheme="minorHAnsi" w:eastAsiaTheme="minorEastAsia" w:hAnsiTheme="minorHAnsi"/>
          <w:noProof/>
          <w:kern w:val="2"/>
          <w:sz w:val="24"/>
          <w:szCs w:val="24"/>
          <w:lang w:val="de-DE" w:eastAsia="de-DE"/>
          <w14:ligatures w14:val="standardContextual"/>
        </w:rPr>
      </w:pPr>
      <w:hyperlink w:anchor="_Toc209434858" w:history="1">
        <w:r w:rsidRPr="00005A52">
          <w:rPr>
            <w:rStyle w:val="Hipervnculo"/>
            <w:noProof/>
          </w:rPr>
          <w:t>Asignación de personal y gastos de viaje</w:t>
        </w:r>
        <w:r>
          <w:rPr>
            <w:noProof/>
            <w:webHidden/>
          </w:rPr>
          <w:tab/>
        </w:r>
        <w:r>
          <w:rPr>
            <w:noProof/>
            <w:webHidden/>
          </w:rPr>
          <w:fldChar w:fldCharType="begin"/>
        </w:r>
        <w:r>
          <w:rPr>
            <w:noProof/>
            <w:webHidden/>
          </w:rPr>
          <w:instrText xml:space="preserve"> PAGEREF _Toc209434858 \h </w:instrText>
        </w:r>
        <w:r>
          <w:rPr>
            <w:noProof/>
            <w:webHidden/>
          </w:rPr>
        </w:r>
        <w:r>
          <w:rPr>
            <w:noProof/>
            <w:webHidden/>
          </w:rPr>
          <w:fldChar w:fldCharType="separate"/>
        </w:r>
        <w:r>
          <w:rPr>
            <w:noProof/>
            <w:webHidden/>
          </w:rPr>
          <w:t>9</w:t>
        </w:r>
        <w:r>
          <w:rPr>
            <w:noProof/>
            <w:webHidden/>
          </w:rPr>
          <w:fldChar w:fldCharType="end"/>
        </w:r>
      </w:hyperlink>
    </w:p>
    <w:p w14:paraId="2712E794" w14:textId="77777777" w:rsidR="00FF6F38" w:rsidRDefault="00FF6F38">
      <w:pPr>
        <w:pStyle w:val="TDC2"/>
        <w:rPr>
          <w:rFonts w:asciiTheme="minorHAnsi" w:eastAsiaTheme="minorEastAsia" w:hAnsiTheme="minorHAnsi"/>
          <w:noProof/>
          <w:kern w:val="2"/>
          <w:sz w:val="24"/>
          <w:szCs w:val="24"/>
          <w:lang w:val="de-DE" w:eastAsia="de-DE"/>
          <w14:ligatures w14:val="standardContextual"/>
        </w:rPr>
      </w:pPr>
      <w:hyperlink w:anchor="_Toc209434859" w:history="1">
        <w:r w:rsidRPr="00005A52">
          <w:rPr>
            <w:rStyle w:val="Hipervnculo"/>
            <w:noProof/>
          </w:rPr>
          <w:t>Aspectos de sostenibilidad en relación con los viajes</w:t>
        </w:r>
        <w:r>
          <w:rPr>
            <w:noProof/>
            <w:webHidden/>
          </w:rPr>
          <w:tab/>
        </w:r>
        <w:r>
          <w:rPr>
            <w:noProof/>
            <w:webHidden/>
          </w:rPr>
          <w:fldChar w:fldCharType="begin"/>
        </w:r>
        <w:r>
          <w:rPr>
            <w:noProof/>
            <w:webHidden/>
          </w:rPr>
          <w:instrText xml:space="preserve"> PAGEREF _Toc209434859 \h </w:instrText>
        </w:r>
        <w:r>
          <w:rPr>
            <w:noProof/>
            <w:webHidden/>
          </w:rPr>
        </w:r>
        <w:r>
          <w:rPr>
            <w:noProof/>
            <w:webHidden/>
          </w:rPr>
          <w:fldChar w:fldCharType="separate"/>
        </w:r>
        <w:r>
          <w:rPr>
            <w:noProof/>
            <w:webHidden/>
          </w:rPr>
          <w:t>9</w:t>
        </w:r>
        <w:r>
          <w:rPr>
            <w:noProof/>
            <w:webHidden/>
          </w:rPr>
          <w:fldChar w:fldCharType="end"/>
        </w:r>
      </w:hyperlink>
    </w:p>
    <w:p w14:paraId="1B4ACF2B" w14:textId="77777777" w:rsidR="00FF6F38" w:rsidRDefault="00FF6F38">
      <w:pPr>
        <w:pStyle w:val="TDC2"/>
        <w:rPr>
          <w:rFonts w:asciiTheme="minorHAnsi" w:eastAsiaTheme="minorEastAsia" w:hAnsiTheme="minorHAnsi"/>
          <w:noProof/>
          <w:kern w:val="2"/>
          <w:sz w:val="24"/>
          <w:szCs w:val="24"/>
          <w:lang w:val="de-DE" w:eastAsia="de-DE"/>
          <w14:ligatures w14:val="standardContextual"/>
        </w:rPr>
      </w:pPr>
      <w:hyperlink w:anchor="_Toc209434860" w:history="1">
        <w:r w:rsidRPr="00005A52">
          <w:rPr>
            <w:rStyle w:val="Hipervnculo"/>
            <w:i/>
            <w:noProof/>
          </w:rPr>
          <w:t>Alternativa para</w:t>
        </w:r>
        <w:r w:rsidRPr="00005A52">
          <w:rPr>
            <w:rStyle w:val="Hipervnculo"/>
            <w:noProof/>
          </w:rPr>
          <w:t xml:space="preserve"> contratos de obra:</w:t>
        </w:r>
        <w:r>
          <w:rPr>
            <w:noProof/>
            <w:webHidden/>
          </w:rPr>
          <w:tab/>
        </w:r>
        <w:r>
          <w:rPr>
            <w:noProof/>
            <w:webHidden/>
          </w:rPr>
          <w:fldChar w:fldCharType="begin"/>
        </w:r>
        <w:r>
          <w:rPr>
            <w:noProof/>
            <w:webHidden/>
          </w:rPr>
          <w:instrText xml:space="preserve"> PAGEREF _Toc209434860 \h </w:instrText>
        </w:r>
        <w:r>
          <w:rPr>
            <w:noProof/>
            <w:webHidden/>
          </w:rPr>
        </w:r>
        <w:r>
          <w:rPr>
            <w:noProof/>
            <w:webHidden/>
          </w:rPr>
          <w:fldChar w:fldCharType="separate"/>
        </w:r>
        <w:r>
          <w:rPr>
            <w:noProof/>
            <w:webHidden/>
          </w:rPr>
          <w:t>14</w:t>
        </w:r>
        <w:r>
          <w:rPr>
            <w:noProof/>
            <w:webHidden/>
          </w:rPr>
          <w:fldChar w:fldCharType="end"/>
        </w:r>
      </w:hyperlink>
    </w:p>
    <w:p w14:paraId="1FFA5327" w14:textId="77777777" w:rsidR="00FF6F38" w:rsidRDefault="00FF6F38">
      <w:pPr>
        <w:pStyle w:val="TDC2"/>
        <w:rPr>
          <w:rFonts w:asciiTheme="minorHAnsi" w:eastAsiaTheme="minorEastAsia" w:hAnsiTheme="minorHAnsi"/>
          <w:noProof/>
          <w:kern w:val="2"/>
          <w:sz w:val="24"/>
          <w:szCs w:val="24"/>
          <w:lang w:val="de-DE" w:eastAsia="de-DE"/>
          <w14:ligatures w14:val="standardContextual"/>
        </w:rPr>
      </w:pPr>
      <w:hyperlink w:anchor="_Toc209434861" w:history="1">
        <w:r w:rsidRPr="00005A52">
          <w:rPr>
            <w:rStyle w:val="Hipervnculo"/>
            <w:noProof/>
          </w:rPr>
          <w:t>Talleres, eventos, formación inicial y perfeccionamiento</w:t>
        </w:r>
        <w:r>
          <w:rPr>
            <w:noProof/>
            <w:webHidden/>
          </w:rPr>
          <w:tab/>
        </w:r>
        <w:r>
          <w:rPr>
            <w:noProof/>
            <w:webHidden/>
          </w:rPr>
          <w:fldChar w:fldCharType="begin"/>
        </w:r>
        <w:r>
          <w:rPr>
            <w:noProof/>
            <w:webHidden/>
          </w:rPr>
          <w:instrText xml:space="preserve"> PAGEREF _Toc209434861 \h </w:instrText>
        </w:r>
        <w:r>
          <w:rPr>
            <w:noProof/>
            <w:webHidden/>
          </w:rPr>
        </w:r>
        <w:r>
          <w:rPr>
            <w:noProof/>
            <w:webHidden/>
          </w:rPr>
          <w:fldChar w:fldCharType="separate"/>
        </w:r>
        <w:r>
          <w:rPr>
            <w:noProof/>
            <w:webHidden/>
          </w:rPr>
          <w:t>15</w:t>
        </w:r>
        <w:r>
          <w:rPr>
            <w:noProof/>
            <w:webHidden/>
          </w:rPr>
          <w:fldChar w:fldCharType="end"/>
        </w:r>
      </w:hyperlink>
    </w:p>
    <w:p w14:paraId="6154D14A" w14:textId="77777777" w:rsidR="00FF6F38" w:rsidRDefault="00FF6F38">
      <w:pPr>
        <w:pStyle w:val="TDC1"/>
        <w:rPr>
          <w:rFonts w:asciiTheme="minorHAnsi" w:eastAsiaTheme="minorEastAsia" w:hAnsiTheme="minorHAnsi"/>
          <w:bCs w:val="0"/>
          <w:noProof/>
          <w:kern w:val="2"/>
          <w:sz w:val="24"/>
          <w:szCs w:val="24"/>
          <w:lang w:val="de-DE" w:eastAsia="de-DE"/>
          <w14:ligatures w14:val="standardContextual"/>
        </w:rPr>
      </w:pPr>
      <w:hyperlink w:anchor="_Toc209434862" w:history="1">
        <w:r w:rsidRPr="00005A52">
          <w:rPr>
            <w:rStyle w:val="Hipervnculo"/>
            <w:noProof/>
          </w:rPr>
          <w:t>6.</w:t>
        </w:r>
        <w:r>
          <w:rPr>
            <w:rFonts w:asciiTheme="minorHAnsi" w:eastAsiaTheme="minorEastAsia" w:hAnsiTheme="minorHAnsi"/>
            <w:bCs w:val="0"/>
            <w:noProof/>
            <w:kern w:val="2"/>
            <w:sz w:val="24"/>
            <w:szCs w:val="24"/>
            <w:lang w:val="de-DE" w:eastAsia="de-DE"/>
            <w14:ligatures w14:val="standardContextual"/>
          </w:rPr>
          <w:tab/>
        </w:r>
        <w:r w:rsidRPr="00005A52">
          <w:rPr>
            <w:rStyle w:val="Hipervnculo"/>
            <w:noProof/>
          </w:rPr>
          <w:t>Contribuciones del comitente o de otros actores</w:t>
        </w:r>
        <w:r>
          <w:rPr>
            <w:noProof/>
            <w:webHidden/>
          </w:rPr>
          <w:tab/>
        </w:r>
        <w:r>
          <w:rPr>
            <w:noProof/>
            <w:webHidden/>
          </w:rPr>
          <w:fldChar w:fldCharType="begin"/>
        </w:r>
        <w:r>
          <w:rPr>
            <w:noProof/>
            <w:webHidden/>
          </w:rPr>
          <w:instrText xml:space="preserve"> PAGEREF _Toc209434862 \h </w:instrText>
        </w:r>
        <w:r>
          <w:rPr>
            <w:noProof/>
            <w:webHidden/>
          </w:rPr>
        </w:r>
        <w:r>
          <w:rPr>
            <w:noProof/>
            <w:webHidden/>
          </w:rPr>
          <w:fldChar w:fldCharType="separate"/>
        </w:r>
        <w:r>
          <w:rPr>
            <w:noProof/>
            <w:webHidden/>
          </w:rPr>
          <w:t>16</w:t>
        </w:r>
        <w:r>
          <w:rPr>
            <w:noProof/>
            <w:webHidden/>
          </w:rPr>
          <w:fldChar w:fldCharType="end"/>
        </w:r>
      </w:hyperlink>
    </w:p>
    <w:p w14:paraId="0DEDE0B9" w14:textId="77777777" w:rsidR="00FF6F38" w:rsidRDefault="00FF6F38">
      <w:pPr>
        <w:pStyle w:val="TDC1"/>
        <w:rPr>
          <w:rFonts w:asciiTheme="minorHAnsi" w:eastAsiaTheme="minorEastAsia" w:hAnsiTheme="minorHAnsi"/>
          <w:bCs w:val="0"/>
          <w:noProof/>
          <w:kern w:val="2"/>
          <w:sz w:val="24"/>
          <w:szCs w:val="24"/>
          <w:lang w:val="de-DE" w:eastAsia="de-DE"/>
          <w14:ligatures w14:val="standardContextual"/>
        </w:rPr>
      </w:pPr>
      <w:hyperlink w:anchor="_Toc209434863" w:history="1">
        <w:r w:rsidRPr="00005A52">
          <w:rPr>
            <w:rStyle w:val="Hipervnculo"/>
            <w:noProof/>
          </w:rPr>
          <w:t>7.</w:t>
        </w:r>
        <w:r>
          <w:rPr>
            <w:rFonts w:asciiTheme="minorHAnsi" w:eastAsiaTheme="minorEastAsia" w:hAnsiTheme="minorHAnsi"/>
            <w:bCs w:val="0"/>
            <w:noProof/>
            <w:kern w:val="2"/>
            <w:sz w:val="24"/>
            <w:szCs w:val="24"/>
            <w:lang w:val="de-DE" w:eastAsia="de-DE"/>
            <w14:ligatures w14:val="standardContextual"/>
          </w:rPr>
          <w:tab/>
        </w:r>
        <w:r w:rsidRPr="00005A52">
          <w:rPr>
            <w:rStyle w:val="Hipervnculo"/>
            <w:noProof/>
          </w:rPr>
          <w:t>Pautas relativas al formato de la oferta</w:t>
        </w:r>
        <w:r>
          <w:rPr>
            <w:noProof/>
            <w:webHidden/>
          </w:rPr>
          <w:tab/>
        </w:r>
        <w:r>
          <w:rPr>
            <w:noProof/>
            <w:webHidden/>
          </w:rPr>
          <w:fldChar w:fldCharType="begin"/>
        </w:r>
        <w:r>
          <w:rPr>
            <w:noProof/>
            <w:webHidden/>
          </w:rPr>
          <w:instrText xml:space="preserve"> PAGEREF _Toc209434863 \h </w:instrText>
        </w:r>
        <w:r>
          <w:rPr>
            <w:noProof/>
            <w:webHidden/>
          </w:rPr>
        </w:r>
        <w:r>
          <w:rPr>
            <w:noProof/>
            <w:webHidden/>
          </w:rPr>
          <w:fldChar w:fldCharType="separate"/>
        </w:r>
        <w:r>
          <w:rPr>
            <w:noProof/>
            <w:webHidden/>
          </w:rPr>
          <w:t>16</w:t>
        </w:r>
        <w:r>
          <w:rPr>
            <w:noProof/>
            <w:webHidden/>
          </w:rPr>
          <w:fldChar w:fldCharType="end"/>
        </w:r>
      </w:hyperlink>
    </w:p>
    <w:p w14:paraId="79D2CEB4" w14:textId="77777777" w:rsidR="00FF6F38" w:rsidRDefault="00FF6F38">
      <w:pPr>
        <w:pStyle w:val="TDC1"/>
        <w:rPr>
          <w:rFonts w:asciiTheme="minorHAnsi" w:eastAsiaTheme="minorEastAsia" w:hAnsiTheme="minorHAnsi"/>
          <w:bCs w:val="0"/>
          <w:noProof/>
          <w:kern w:val="2"/>
          <w:sz w:val="24"/>
          <w:szCs w:val="24"/>
          <w:lang w:val="de-DE" w:eastAsia="de-DE"/>
          <w14:ligatures w14:val="standardContextual"/>
        </w:rPr>
      </w:pPr>
      <w:hyperlink w:anchor="_Toc209434864" w:history="1">
        <w:r w:rsidRPr="00005A52">
          <w:rPr>
            <w:rStyle w:val="Hipervnculo"/>
            <w:noProof/>
            <w:lang w:val="es-ES_tradnl"/>
          </w:rPr>
          <w:t>8.</w:t>
        </w:r>
        <w:r>
          <w:rPr>
            <w:rFonts w:asciiTheme="minorHAnsi" w:eastAsiaTheme="minorEastAsia" w:hAnsiTheme="minorHAnsi"/>
            <w:bCs w:val="0"/>
            <w:noProof/>
            <w:kern w:val="2"/>
            <w:sz w:val="24"/>
            <w:szCs w:val="24"/>
            <w:lang w:val="de-DE" w:eastAsia="de-DE"/>
            <w14:ligatures w14:val="standardContextual"/>
          </w:rPr>
          <w:tab/>
        </w:r>
        <w:r w:rsidRPr="00005A52">
          <w:rPr>
            <w:rStyle w:val="Hipervnculo"/>
            <w:noProof/>
            <w:lang w:val="es-ES_tradnl"/>
          </w:rPr>
          <w:t>Opción</w:t>
        </w:r>
        <w:r>
          <w:rPr>
            <w:noProof/>
            <w:webHidden/>
          </w:rPr>
          <w:tab/>
        </w:r>
        <w:r>
          <w:rPr>
            <w:noProof/>
            <w:webHidden/>
          </w:rPr>
          <w:fldChar w:fldCharType="begin"/>
        </w:r>
        <w:r>
          <w:rPr>
            <w:noProof/>
            <w:webHidden/>
          </w:rPr>
          <w:instrText xml:space="preserve"> PAGEREF _Toc209434864 \h </w:instrText>
        </w:r>
        <w:r>
          <w:rPr>
            <w:noProof/>
            <w:webHidden/>
          </w:rPr>
        </w:r>
        <w:r>
          <w:rPr>
            <w:noProof/>
            <w:webHidden/>
          </w:rPr>
          <w:fldChar w:fldCharType="separate"/>
        </w:r>
        <w:r>
          <w:rPr>
            <w:noProof/>
            <w:webHidden/>
          </w:rPr>
          <w:t>17</w:t>
        </w:r>
        <w:r>
          <w:rPr>
            <w:noProof/>
            <w:webHidden/>
          </w:rPr>
          <w:fldChar w:fldCharType="end"/>
        </w:r>
      </w:hyperlink>
    </w:p>
    <w:p w14:paraId="2750C3C2" w14:textId="77777777" w:rsidR="00FF6F38" w:rsidRDefault="00FF6F38">
      <w:pPr>
        <w:pStyle w:val="TDC2"/>
        <w:rPr>
          <w:rFonts w:asciiTheme="minorHAnsi" w:eastAsiaTheme="minorEastAsia" w:hAnsiTheme="minorHAnsi"/>
          <w:noProof/>
          <w:kern w:val="2"/>
          <w:sz w:val="24"/>
          <w:szCs w:val="24"/>
          <w:lang w:val="de-DE" w:eastAsia="de-DE"/>
          <w14:ligatures w14:val="standardContextual"/>
        </w:rPr>
      </w:pPr>
      <w:hyperlink w:anchor="_Toc209434865" w:history="1">
        <w:r w:rsidRPr="00005A52">
          <w:rPr>
            <w:rStyle w:val="Hipervnculo"/>
            <w:noProof/>
          </w:rPr>
          <w:t>Tipo y alcance</w:t>
        </w:r>
        <w:r>
          <w:rPr>
            <w:noProof/>
            <w:webHidden/>
          </w:rPr>
          <w:tab/>
        </w:r>
        <w:r>
          <w:rPr>
            <w:noProof/>
            <w:webHidden/>
          </w:rPr>
          <w:fldChar w:fldCharType="begin"/>
        </w:r>
        <w:r>
          <w:rPr>
            <w:noProof/>
            <w:webHidden/>
          </w:rPr>
          <w:instrText xml:space="preserve"> PAGEREF _Toc209434865 \h </w:instrText>
        </w:r>
        <w:r>
          <w:rPr>
            <w:noProof/>
            <w:webHidden/>
          </w:rPr>
        </w:r>
        <w:r>
          <w:rPr>
            <w:noProof/>
            <w:webHidden/>
          </w:rPr>
          <w:fldChar w:fldCharType="separate"/>
        </w:r>
        <w:r>
          <w:rPr>
            <w:noProof/>
            <w:webHidden/>
          </w:rPr>
          <w:t>17</w:t>
        </w:r>
        <w:r>
          <w:rPr>
            <w:noProof/>
            <w:webHidden/>
          </w:rPr>
          <w:fldChar w:fldCharType="end"/>
        </w:r>
      </w:hyperlink>
    </w:p>
    <w:p w14:paraId="6072A066" w14:textId="77777777" w:rsidR="00FF6F38" w:rsidRDefault="00FF6F38">
      <w:pPr>
        <w:pStyle w:val="TDC2"/>
        <w:rPr>
          <w:rFonts w:asciiTheme="minorHAnsi" w:eastAsiaTheme="minorEastAsia" w:hAnsiTheme="minorHAnsi"/>
          <w:noProof/>
          <w:kern w:val="2"/>
          <w:sz w:val="24"/>
          <w:szCs w:val="24"/>
          <w:lang w:val="de-DE" w:eastAsia="de-DE"/>
          <w14:ligatures w14:val="standardContextual"/>
        </w:rPr>
      </w:pPr>
      <w:hyperlink w:anchor="_Toc209434866" w:history="1">
        <w:r w:rsidRPr="00005A52">
          <w:rPr>
            <w:rStyle w:val="Hipervnculo"/>
            <w:noProof/>
          </w:rPr>
          <w:t>Condiciones</w:t>
        </w:r>
        <w:r>
          <w:rPr>
            <w:noProof/>
            <w:webHidden/>
          </w:rPr>
          <w:tab/>
        </w:r>
        <w:r>
          <w:rPr>
            <w:noProof/>
            <w:webHidden/>
          </w:rPr>
          <w:fldChar w:fldCharType="begin"/>
        </w:r>
        <w:r>
          <w:rPr>
            <w:noProof/>
            <w:webHidden/>
          </w:rPr>
          <w:instrText xml:space="preserve"> PAGEREF _Toc209434866 \h </w:instrText>
        </w:r>
        <w:r>
          <w:rPr>
            <w:noProof/>
            <w:webHidden/>
          </w:rPr>
        </w:r>
        <w:r>
          <w:rPr>
            <w:noProof/>
            <w:webHidden/>
          </w:rPr>
          <w:fldChar w:fldCharType="separate"/>
        </w:r>
        <w:r>
          <w:rPr>
            <w:noProof/>
            <w:webHidden/>
          </w:rPr>
          <w:t>18</w:t>
        </w:r>
        <w:r>
          <w:rPr>
            <w:noProof/>
            <w:webHidden/>
          </w:rPr>
          <w:fldChar w:fldCharType="end"/>
        </w:r>
      </w:hyperlink>
    </w:p>
    <w:p w14:paraId="2880485D" w14:textId="77777777" w:rsidR="00FF6F38" w:rsidRDefault="00FF6F38">
      <w:pPr>
        <w:pStyle w:val="TDC2"/>
        <w:rPr>
          <w:rFonts w:asciiTheme="minorHAnsi" w:eastAsiaTheme="minorEastAsia" w:hAnsiTheme="minorHAnsi"/>
          <w:noProof/>
          <w:kern w:val="2"/>
          <w:sz w:val="24"/>
          <w:szCs w:val="24"/>
          <w:lang w:val="de-DE" w:eastAsia="de-DE"/>
          <w14:ligatures w14:val="standardContextual"/>
        </w:rPr>
      </w:pPr>
      <w:hyperlink w:anchor="_Toc209434867" w:history="1">
        <w:r w:rsidRPr="00005A52">
          <w:rPr>
            <w:rStyle w:val="Hipervnculo"/>
            <w:noProof/>
          </w:rPr>
          <w:t>Pautas para el cálculo de las prestaciones opcionales</w:t>
        </w:r>
        <w:r>
          <w:rPr>
            <w:noProof/>
            <w:webHidden/>
          </w:rPr>
          <w:tab/>
        </w:r>
        <w:r>
          <w:rPr>
            <w:noProof/>
            <w:webHidden/>
          </w:rPr>
          <w:fldChar w:fldCharType="begin"/>
        </w:r>
        <w:r>
          <w:rPr>
            <w:noProof/>
            <w:webHidden/>
          </w:rPr>
          <w:instrText xml:space="preserve"> PAGEREF _Toc209434867 \h </w:instrText>
        </w:r>
        <w:r>
          <w:rPr>
            <w:noProof/>
            <w:webHidden/>
          </w:rPr>
        </w:r>
        <w:r>
          <w:rPr>
            <w:noProof/>
            <w:webHidden/>
          </w:rPr>
          <w:fldChar w:fldCharType="separate"/>
        </w:r>
        <w:r>
          <w:rPr>
            <w:noProof/>
            <w:webHidden/>
          </w:rPr>
          <w:t>18</w:t>
        </w:r>
        <w:r>
          <w:rPr>
            <w:noProof/>
            <w:webHidden/>
          </w:rPr>
          <w:fldChar w:fldCharType="end"/>
        </w:r>
      </w:hyperlink>
    </w:p>
    <w:p w14:paraId="5C64F36C" w14:textId="77777777" w:rsidR="00FF6F38" w:rsidRDefault="00FF6F38">
      <w:pPr>
        <w:pStyle w:val="TDC2"/>
        <w:rPr>
          <w:rFonts w:asciiTheme="minorHAnsi" w:eastAsiaTheme="minorEastAsia" w:hAnsiTheme="minorHAnsi"/>
          <w:noProof/>
          <w:kern w:val="2"/>
          <w:sz w:val="24"/>
          <w:szCs w:val="24"/>
          <w:lang w:val="de-DE" w:eastAsia="de-DE"/>
          <w14:ligatures w14:val="standardContextual"/>
        </w:rPr>
      </w:pPr>
      <w:hyperlink w:anchor="_Toc209434868" w:history="1">
        <w:r w:rsidRPr="00005A52">
          <w:rPr>
            <w:rStyle w:val="Hipervnculo"/>
            <w:noProof/>
          </w:rPr>
          <w:t>Pautas sobre el formato de la oferta de la opción</w:t>
        </w:r>
        <w:r>
          <w:rPr>
            <w:noProof/>
            <w:webHidden/>
          </w:rPr>
          <w:tab/>
        </w:r>
        <w:r>
          <w:rPr>
            <w:noProof/>
            <w:webHidden/>
          </w:rPr>
          <w:fldChar w:fldCharType="begin"/>
        </w:r>
        <w:r>
          <w:rPr>
            <w:noProof/>
            <w:webHidden/>
          </w:rPr>
          <w:instrText xml:space="preserve"> PAGEREF _Toc209434868 \h </w:instrText>
        </w:r>
        <w:r>
          <w:rPr>
            <w:noProof/>
            <w:webHidden/>
          </w:rPr>
        </w:r>
        <w:r>
          <w:rPr>
            <w:noProof/>
            <w:webHidden/>
          </w:rPr>
          <w:fldChar w:fldCharType="separate"/>
        </w:r>
        <w:r>
          <w:rPr>
            <w:noProof/>
            <w:webHidden/>
          </w:rPr>
          <w:t>21</w:t>
        </w:r>
        <w:r>
          <w:rPr>
            <w:noProof/>
            <w:webHidden/>
          </w:rPr>
          <w:fldChar w:fldCharType="end"/>
        </w:r>
      </w:hyperlink>
    </w:p>
    <w:p w14:paraId="27DB55B2" w14:textId="77777777" w:rsidR="00FF6F38" w:rsidRDefault="00FF6F38">
      <w:pPr>
        <w:pStyle w:val="TDC1"/>
        <w:rPr>
          <w:rFonts w:asciiTheme="minorHAnsi" w:eastAsiaTheme="minorEastAsia" w:hAnsiTheme="minorHAnsi"/>
          <w:bCs w:val="0"/>
          <w:noProof/>
          <w:kern w:val="2"/>
          <w:sz w:val="24"/>
          <w:szCs w:val="24"/>
          <w:lang w:val="de-DE" w:eastAsia="de-DE"/>
          <w14:ligatures w14:val="standardContextual"/>
        </w:rPr>
      </w:pPr>
      <w:hyperlink w:anchor="_Toc209434869" w:history="1">
        <w:r w:rsidRPr="00005A52">
          <w:rPr>
            <w:rStyle w:val="Hipervnculo"/>
            <w:noProof/>
          </w:rPr>
          <w:t>9.</w:t>
        </w:r>
        <w:r>
          <w:rPr>
            <w:rFonts w:asciiTheme="minorHAnsi" w:eastAsiaTheme="minorEastAsia" w:hAnsiTheme="minorHAnsi"/>
            <w:bCs w:val="0"/>
            <w:noProof/>
            <w:kern w:val="2"/>
            <w:sz w:val="24"/>
            <w:szCs w:val="24"/>
            <w:lang w:val="de-DE" w:eastAsia="de-DE"/>
            <w14:ligatures w14:val="standardContextual"/>
          </w:rPr>
          <w:tab/>
        </w:r>
        <w:r w:rsidRPr="00005A52">
          <w:rPr>
            <w:rStyle w:val="Hipervnculo"/>
            <w:noProof/>
          </w:rPr>
          <w:t>Tratamiento de datos subcontratado</w:t>
        </w:r>
        <w:r>
          <w:rPr>
            <w:noProof/>
            <w:webHidden/>
          </w:rPr>
          <w:tab/>
        </w:r>
        <w:r>
          <w:rPr>
            <w:noProof/>
            <w:webHidden/>
          </w:rPr>
          <w:fldChar w:fldCharType="begin"/>
        </w:r>
        <w:r>
          <w:rPr>
            <w:noProof/>
            <w:webHidden/>
          </w:rPr>
          <w:instrText xml:space="preserve"> PAGEREF _Toc209434869 \h </w:instrText>
        </w:r>
        <w:r>
          <w:rPr>
            <w:noProof/>
            <w:webHidden/>
          </w:rPr>
        </w:r>
        <w:r>
          <w:rPr>
            <w:noProof/>
            <w:webHidden/>
          </w:rPr>
          <w:fldChar w:fldCharType="separate"/>
        </w:r>
        <w:r>
          <w:rPr>
            <w:noProof/>
            <w:webHidden/>
          </w:rPr>
          <w:t>21</w:t>
        </w:r>
        <w:r>
          <w:rPr>
            <w:noProof/>
            <w:webHidden/>
          </w:rPr>
          <w:fldChar w:fldCharType="end"/>
        </w:r>
      </w:hyperlink>
    </w:p>
    <w:p w14:paraId="247350E0" w14:textId="77777777" w:rsidR="00FF6F38" w:rsidRDefault="00FF6F38">
      <w:pPr>
        <w:pStyle w:val="TDC1"/>
        <w:rPr>
          <w:rFonts w:asciiTheme="minorHAnsi" w:eastAsiaTheme="minorEastAsia" w:hAnsiTheme="minorHAnsi"/>
          <w:bCs w:val="0"/>
          <w:noProof/>
          <w:kern w:val="2"/>
          <w:sz w:val="24"/>
          <w:szCs w:val="24"/>
          <w:lang w:val="de-DE" w:eastAsia="de-DE"/>
          <w14:ligatures w14:val="standardContextual"/>
        </w:rPr>
      </w:pPr>
      <w:hyperlink w:anchor="_Toc209434870" w:history="1">
        <w:r w:rsidRPr="00005A52">
          <w:rPr>
            <w:rStyle w:val="Hipervnculo"/>
            <w:noProof/>
          </w:rPr>
          <w:t>10.</w:t>
        </w:r>
        <w:r>
          <w:rPr>
            <w:rFonts w:asciiTheme="minorHAnsi" w:eastAsiaTheme="minorEastAsia" w:hAnsiTheme="minorHAnsi"/>
            <w:bCs w:val="0"/>
            <w:noProof/>
            <w:kern w:val="2"/>
            <w:sz w:val="24"/>
            <w:szCs w:val="24"/>
            <w:lang w:val="de-DE" w:eastAsia="de-DE"/>
            <w14:ligatures w14:val="standardContextual"/>
          </w:rPr>
          <w:tab/>
        </w:r>
        <w:r w:rsidRPr="00005A52">
          <w:rPr>
            <w:rStyle w:val="Hipervnculo"/>
            <w:noProof/>
          </w:rPr>
          <w:t>Anexos</w:t>
        </w:r>
        <w:r>
          <w:rPr>
            <w:noProof/>
            <w:webHidden/>
          </w:rPr>
          <w:tab/>
        </w:r>
        <w:r>
          <w:rPr>
            <w:noProof/>
            <w:webHidden/>
          </w:rPr>
          <w:fldChar w:fldCharType="begin"/>
        </w:r>
        <w:r>
          <w:rPr>
            <w:noProof/>
            <w:webHidden/>
          </w:rPr>
          <w:instrText xml:space="preserve"> PAGEREF _Toc209434870 \h </w:instrText>
        </w:r>
        <w:r>
          <w:rPr>
            <w:noProof/>
            <w:webHidden/>
          </w:rPr>
        </w:r>
        <w:r>
          <w:rPr>
            <w:noProof/>
            <w:webHidden/>
          </w:rPr>
          <w:fldChar w:fldCharType="separate"/>
        </w:r>
        <w:r>
          <w:rPr>
            <w:noProof/>
            <w:webHidden/>
          </w:rPr>
          <w:t>21</w:t>
        </w:r>
        <w:r>
          <w:rPr>
            <w:noProof/>
            <w:webHidden/>
          </w:rPr>
          <w:fldChar w:fldCharType="end"/>
        </w:r>
      </w:hyperlink>
    </w:p>
    <w:p w14:paraId="76F27897" w14:textId="77777777" w:rsidR="008F0375" w:rsidRPr="001261F8" w:rsidRDefault="00C65AD4" w:rsidP="00A70DFB">
      <w:pPr>
        <w:tabs>
          <w:tab w:val="left" w:pos="880"/>
        </w:tabs>
      </w:pPr>
      <w:r w:rsidRPr="001261F8">
        <w:fldChar w:fldCharType="end"/>
      </w:r>
      <w:r>
        <w:br w:type="page"/>
      </w:r>
    </w:p>
    <w:p w14:paraId="4F09232E" w14:textId="77777777" w:rsidR="008F0375" w:rsidRPr="0000040C" w:rsidRDefault="00190070" w:rsidP="004E375A">
      <w:pPr>
        <w:pStyle w:val="Ttulo1"/>
      </w:pPr>
      <w:bookmarkStart w:id="0" w:name="_Toc508619994"/>
      <w:bookmarkStart w:id="1" w:name="_Toc119493820"/>
      <w:bookmarkStart w:id="2" w:name="_Toc209434846"/>
      <w:r>
        <w:lastRenderedPageBreak/>
        <w:t>Lista</w:t>
      </w:r>
      <w:r w:rsidRPr="0000040C">
        <w:t xml:space="preserve"> </w:t>
      </w:r>
      <w:r w:rsidR="008F0375" w:rsidRPr="0000040C">
        <w:t>de abreviaturas</w:t>
      </w:r>
      <w:bookmarkEnd w:id="0"/>
      <w:bookmarkEnd w:id="1"/>
      <w:bookmarkEnd w:id="2"/>
    </w:p>
    <w:p w14:paraId="2C976BF6" w14:textId="77777777" w:rsidR="008F0375" w:rsidRPr="001261F8" w:rsidRDefault="008F0375" w:rsidP="008F0375">
      <w:pPr>
        <w:ind w:left="1701" w:hanging="1701"/>
      </w:pPr>
      <w:r>
        <w:t>CCG</w:t>
      </w:r>
      <w:r>
        <w:tab/>
        <w:t>Condiciones Contractuales Generales aplicables a la contratación de obras y servicios</w:t>
      </w:r>
    </w:p>
    <w:p w14:paraId="48158473" w14:textId="77777777" w:rsidR="008F0375" w:rsidRDefault="008F0375" w:rsidP="008F0375">
      <w:pPr>
        <w:ind w:left="1701" w:hanging="1701"/>
      </w:pPr>
      <w:r>
        <w:t>TdR</w:t>
      </w:r>
      <w:r>
        <w:tab/>
        <w:t>Términos de referencia</w:t>
      </w:r>
    </w:p>
    <w:p w14:paraId="15D09CB4" w14:textId="476225BC" w:rsidR="00CE3EF6" w:rsidRDefault="00CE3EF6" w:rsidP="00CE3EF6">
      <w:pPr>
        <w:ind w:left="1701" w:hanging="1701"/>
      </w:pPr>
      <w:r>
        <w:t>APMT</w:t>
      </w:r>
      <w:r>
        <w:tab/>
        <w:t>Autoridad Plurinacional de la Madre Tierra</w:t>
      </w:r>
    </w:p>
    <w:p w14:paraId="7F18645D" w14:textId="5C8F047B" w:rsidR="00CE3EF6" w:rsidRDefault="00CE3EF6" w:rsidP="00CE3EF6">
      <w:pPr>
        <w:ind w:left="1701" w:hanging="1701"/>
      </w:pPr>
      <w:r>
        <w:t>CEUB</w:t>
      </w:r>
      <w:r>
        <w:tab/>
        <w:t>Comité Ejecutivo de la Universidad Boliviana</w:t>
      </w:r>
    </w:p>
    <w:p w14:paraId="65CF4A77" w14:textId="337AC4F2" w:rsidR="00CE3EF6" w:rsidRDefault="00CE3EF6" w:rsidP="00CE3EF6">
      <w:pPr>
        <w:ind w:left="1701" w:hanging="1701"/>
      </w:pPr>
      <w:r>
        <w:t>CMNUCC</w:t>
      </w:r>
      <w:r>
        <w:tab/>
        <w:t>Convención Marco de las Naciones Unidas sobre el Cambio Climático</w:t>
      </w:r>
    </w:p>
    <w:p w14:paraId="5C68B76E" w14:textId="72FBB7E8" w:rsidR="00CE3EF6" w:rsidRDefault="00CE3EF6" w:rsidP="00CE3EF6">
      <w:pPr>
        <w:ind w:left="1701" w:hanging="1701"/>
      </w:pPr>
      <w:r>
        <w:t>EGPP</w:t>
      </w:r>
      <w:r>
        <w:tab/>
        <w:t>Escuela de Gestión Pública Plurinacional</w:t>
      </w:r>
    </w:p>
    <w:p w14:paraId="3851EEFF" w14:textId="1B28FED3" w:rsidR="00CE3EF6" w:rsidRDefault="00CE3EF6" w:rsidP="00CE3EF6">
      <w:pPr>
        <w:ind w:left="1701" w:hanging="1701"/>
      </w:pPr>
      <w:r>
        <w:t>GCF</w:t>
      </w:r>
      <w:r>
        <w:tab/>
        <w:t>Fondo Verde para el Clima</w:t>
      </w:r>
    </w:p>
    <w:p w14:paraId="3A4A8607" w14:textId="08622A6C" w:rsidR="00CE3EF6" w:rsidRDefault="00CE3EF6" w:rsidP="00CE3EF6">
      <w:pPr>
        <w:ind w:left="1701" w:hanging="1701"/>
      </w:pPr>
      <w:r>
        <w:t>GEDSI</w:t>
      </w:r>
      <w:r>
        <w:tab/>
        <w:t>Género, igualdad, discapacidad e inclusión social</w:t>
      </w:r>
    </w:p>
    <w:p w14:paraId="580488C4" w14:textId="70F5C2CD" w:rsidR="00CE3EF6" w:rsidRPr="00CE3EF6" w:rsidRDefault="00CE3EF6" w:rsidP="00CE3EF6">
      <w:pPr>
        <w:ind w:left="1701" w:hanging="1701"/>
        <w:rPr>
          <w:lang w:val="de-DE"/>
        </w:rPr>
      </w:pPr>
      <w:r w:rsidRPr="00CE3EF6">
        <w:rPr>
          <w:lang w:val="de-DE"/>
        </w:rPr>
        <w:t>GIZ</w:t>
      </w:r>
      <w:r>
        <w:rPr>
          <w:lang w:val="de-DE"/>
        </w:rPr>
        <w:tab/>
      </w:r>
      <w:r w:rsidRPr="00CE3EF6">
        <w:rPr>
          <w:lang w:val="de-DE"/>
        </w:rPr>
        <w:t>Deutsche Gesellschaft für Internationale Zusammenarbeit GmbH</w:t>
      </w:r>
    </w:p>
    <w:p w14:paraId="40FFB952" w14:textId="7561EB0B" w:rsidR="00CE3EF6" w:rsidRDefault="00CE3EF6" w:rsidP="00CE3EF6">
      <w:pPr>
        <w:ind w:left="1701" w:hanging="1701"/>
      </w:pPr>
      <w:r>
        <w:t>MEL</w:t>
      </w:r>
      <w:r>
        <w:tab/>
        <w:t>Monitoreo, evaluación y aprendizaje</w:t>
      </w:r>
    </w:p>
    <w:p w14:paraId="07C22217" w14:textId="7C2CC27D" w:rsidR="00CE3EF6" w:rsidRDefault="00CE3EF6" w:rsidP="00CE3EF6">
      <w:pPr>
        <w:ind w:left="1701" w:hanging="1701"/>
      </w:pPr>
      <w:r>
        <w:t>NAP</w:t>
      </w:r>
      <w:r>
        <w:tab/>
        <w:t>Plan Nacional de Adaptación</w:t>
      </w:r>
    </w:p>
    <w:p w14:paraId="3DA27A83" w14:textId="6AFDB478" w:rsidR="00CE3EF6" w:rsidRDefault="00CE3EF6" w:rsidP="00CE3EF6">
      <w:pPr>
        <w:ind w:left="1701" w:hanging="1701"/>
      </w:pPr>
      <w:r>
        <w:t>OSC</w:t>
      </w:r>
      <w:r>
        <w:tab/>
        <w:t>Organizaciones de la sociedad civil</w:t>
      </w:r>
    </w:p>
    <w:p w14:paraId="69464232" w14:textId="5D9B6C89" w:rsidR="00FF18FF" w:rsidRDefault="00CE3EF6" w:rsidP="00FF18FF">
      <w:pPr>
        <w:ind w:left="1701" w:hanging="1701"/>
      </w:pPr>
      <w:r>
        <w:t>PES</w:t>
      </w:r>
      <w:r>
        <w:tab/>
        <w:t>Plan Estratégico Sectorial</w:t>
      </w:r>
    </w:p>
    <w:p w14:paraId="262ECDE0" w14:textId="422EB5D3" w:rsidR="00CE3EF6" w:rsidRDefault="00CE3EF6" w:rsidP="00CE3EF6">
      <w:pPr>
        <w:ind w:left="1701" w:hanging="1701"/>
      </w:pPr>
      <w:r>
        <w:t>PAD</w:t>
      </w:r>
      <w:r>
        <w:tab/>
        <w:t>Plan Autonómico de Desarrollo</w:t>
      </w:r>
    </w:p>
    <w:p w14:paraId="7D3A0CBD" w14:textId="0429C309" w:rsidR="00DB1E8A" w:rsidRDefault="00DB1E8A" w:rsidP="00CE3EF6">
      <w:pPr>
        <w:ind w:left="1701" w:hanging="1701"/>
      </w:pPr>
      <w:r>
        <w:t>PMU</w:t>
      </w:r>
      <w:r>
        <w:tab/>
      </w:r>
      <w:r w:rsidR="006D049A">
        <w:t>Unidad de Gestión del Proyecto (</w:t>
      </w:r>
      <w:r>
        <w:t>Project Management Unit</w:t>
      </w:r>
      <w:r w:rsidR="006D049A">
        <w:t>)</w:t>
      </w:r>
    </w:p>
    <w:p w14:paraId="1E7BE927" w14:textId="1F7028FC" w:rsidR="006D049A" w:rsidRPr="00341B4D" w:rsidRDefault="006D049A" w:rsidP="00CE3EF6">
      <w:pPr>
        <w:ind w:left="1701" w:hanging="1701"/>
        <w:rPr>
          <w:lang w:val="es-BO"/>
        </w:rPr>
      </w:pPr>
      <w:r w:rsidRPr="00341B4D">
        <w:rPr>
          <w:lang w:val="es-BO"/>
        </w:rPr>
        <w:t>PSC</w:t>
      </w:r>
      <w:r w:rsidRPr="00341B4D">
        <w:rPr>
          <w:lang w:val="es-BO"/>
        </w:rPr>
        <w:tab/>
        <w:t>Comité Directivo del Proyecto (Project Steering Comittee)</w:t>
      </w:r>
    </w:p>
    <w:p w14:paraId="6C9CE45D" w14:textId="3518D969" w:rsidR="00CE3EF6" w:rsidRDefault="00CE3EF6" w:rsidP="00CE3EF6">
      <w:pPr>
        <w:ind w:left="1701" w:hanging="1701"/>
      </w:pPr>
      <w:r>
        <w:t>INFO SIPEB</w:t>
      </w:r>
      <w:r>
        <w:tab/>
      </w:r>
      <w:r w:rsidRPr="00CE3EF6">
        <w:t>Plataforma de Información del Sistema de Planificación del Estado Boliviano</w:t>
      </w:r>
    </w:p>
    <w:p w14:paraId="2A9CFD23" w14:textId="3743CC71" w:rsidR="00CE3EF6" w:rsidRPr="005C0D27" w:rsidRDefault="00CE3EF6" w:rsidP="00CE3EF6">
      <w:pPr>
        <w:ind w:left="1701" w:hanging="1701"/>
      </w:pPr>
      <w:r>
        <w:t>VCyT</w:t>
      </w:r>
      <w:r>
        <w:tab/>
        <w:t>Viceministerio de Ciencia y Tecnología</w:t>
      </w:r>
    </w:p>
    <w:p w14:paraId="7C86FF93" w14:textId="77777777" w:rsidR="008F0375" w:rsidRPr="005C0D27" w:rsidRDefault="008F0375">
      <w:pPr>
        <w:spacing w:after="160" w:line="259" w:lineRule="auto"/>
      </w:pPr>
      <w:r>
        <w:br w:type="page"/>
      </w:r>
    </w:p>
    <w:p w14:paraId="7A00FF3E" w14:textId="77777777" w:rsidR="00A624DD" w:rsidRPr="00FF6F38" w:rsidRDefault="00A624DD" w:rsidP="004E375A">
      <w:pPr>
        <w:pStyle w:val="Ttulo1"/>
        <w:rPr>
          <w:lang w:val="es-ES_tradnl"/>
        </w:rPr>
      </w:pPr>
      <w:bookmarkStart w:id="3" w:name="_Toc209434847"/>
      <w:bookmarkStart w:id="4" w:name="_Toc119493824"/>
      <w:r w:rsidRPr="00FF6F38">
        <w:rPr>
          <w:lang w:val="es-ES_tradnl"/>
        </w:rPr>
        <w:lastRenderedPageBreak/>
        <w:t>Contexto</w:t>
      </w:r>
      <w:bookmarkEnd w:id="3"/>
    </w:p>
    <w:p w14:paraId="28573A9D" w14:textId="77777777" w:rsidR="003F1030" w:rsidRDefault="003F1030" w:rsidP="003F1030">
      <w:bookmarkStart w:id="5" w:name="_Toc209434848"/>
      <w:r>
        <w:t xml:space="preserve">Bolivia se encuentra impulsando la formulación de su Plan Nacional de Adaptación al Cambio Climático (NAP) como un instrumento estratégico para fortalecer la resiliencia climática del país, orientar la planificación sectorial y territorial, y promover la integración de la adaptación en políticas, planes, programas e inversiones públicas. </w:t>
      </w:r>
      <w:r w:rsidRPr="00306CBB">
        <w:t>Este proceso se enmarca en los compromisos internacionales asumidos por el país en el marco de la Convención Marco de las Naciones Unidas sobre el Cambio Climático (CMNUCC). En particular, el proceso de los Planes Nacionales de Adaptación fue establecido bajo el Marco de Adaptación de Cancún, mediante la Decisión 1/CP.16, y sus directrices iniciales fueron adoptadas posteriormente mediante la Decisión 5/CP.17. Más adelante, el Acuerdo de París, en su Artículo 7, reforzó la importancia de la planificación e implementación de la adaptación como parte del objetivo mundial relativo a la adaptación.</w:t>
      </w:r>
    </w:p>
    <w:p w14:paraId="33B4E6EA" w14:textId="6B134A22" w:rsidR="003F1030" w:rsidRDefault="003F1030" w:rsidP="003F1030">
      <w:r>
        <w:t xml:space="preserve">En Bolivia, la alta vulnerabilidad frente al cambio climático </w:t>
      </w:r>
      <w:r w:rsidRPr="003F1030">
        <w:t>está asociada a múltiples factores, entre ellos</w:t>
      </w:r>
      <w:r>
        <w:t xml:space="preserve"> el incremento de temperaturas, la variabilidad de las precipitaciones, la mayor frecuencia e intensidad de eventos extremos, la degradación de ecosistemas, la reducción de la disponibilidad de agua y los impactos sobre los medios de vida, la salud y los sistemas productivos. Frente a estos desafíos, la información técnica, la evidencia científica y las capacidades institucionales son primordiales para comprender mejor los riesgos climáticos, identificar brechas, priorizar medidas de adaptación y orientar la toma de decisiones en los distintos niveles de planificación.</w:t>
      </w:r>
    </w:p>
    <w:p w14:paraId="561FD16C" w14:textId="15C67657" w:rsidR="003F1030" w:rsidRDefault="003F1030" w:rsidP="003F1030">
      <w:r>
        <w:t>Si bien el país cuenta con estudios, información técnica, instrumentos de planificación y capacidades institucionales vinculadas a cambio climático, escenarios climáticos, mapas de vulnerabilidad, gestión de riesgos y planificación sectorial y territorial, estos insumos se encuentran dispersos, no siempre están actualizados o articulados, y su uso aún es limitado para sustentar procesos de toma de decisiones, formulación de políticas, diseño de proyectos, priorización de medidas de adaptación e implementación de acciones concretas.</w:t>
      </w:r>
    </w:p>
    <w:p w14:paraId="68589EA9" w14:textId="7CC797D9" w:rsidR="003F1030" w:rsidRDefault="003F1030" w:rsidP="003F1030">
      <w:r>
        <w:t xml:space="preserve">En este contexto, el proyecto NAP Readiness, financiado por el Fondo Verde para el Clima (GCF) e implementado con apoyo de la GIZ, contribuye a la formulación del NAP priorizando los sectores de agua, agricultura y desarrollo rural, bosques y biodiversidad, salud y educación. Además, promueve la incorporación transversal de los enfoques de género, discapacidad e inclusión social, interculturalidad, justicia intergeneracional, conocimientos locales e indígenas, y participación de actores públicos, académicos, privados y de la sociedad civil. </w:t>
      </w:r>
      <w:r w:rsidRPr="00306CBB">
        <w:t>La propuesta del proyecto NAP Readiness</w:t>
      </w:r>
      <w:r w:rsidR="00097E63" w:rsidRPr="00306CBB">
        <w:rPr>
          <w:rStyle w:val="Refdenotaalpie"/>
        </w:rPr>
        <w:footnoteReference w:id="2"/>
      </w:r>
      <w:r w:rsidRPr="00306CBB">
        <w:t>, identifica barreras técnicas, institucionales y de gestión del conocimiento que limitan la planificación, implementación, monitoreo y escalamiento de medidas de adaptación. Estas barreras incluyen capacidades desiguales entre actores nacionales, subnacionales, académicos y de la sociedad civil; limitada articulación entre la generación de conocimiento científico y los procesos de toma de decisiones públicas; dispersión de estudios, datos, investigaciones y herramientas vinculadas a cambio climático, vulnerabilidad, riesgos y adaptación; insuficiente uso de evidencia científica para priorizar medidas, formular proyectos y orientar instrumentos de planificación; y debilidades en los mecanismos de coordinación, aprendizaje y seguimiento de capacidades.</w:t>
      </w:r>
    </w:p>
    <w:p w14:paraId="1B5DA12A" w14:textId="4ECB6E7C" w:rsidR="003F1030" w:rsidRDefault="003F1030" w:rsidP="003F1030">
      <w:r>
        <w:t xml:space="preserve">El proyecto se estructura en cuatro componentes principales. El Componente 1, Gobernanza Institucional, busca fortalecer la coordinación institucional y la planificación de la adaptación </w:t>
      </w:r>
      <w:r>
        <w:lastRenderedPageBreak/>
        <w:t>mediante políticas, planes, guías, mecanismos de coordinación y autoridades comprometidas. El Componente 2, Generación de datos e información, se orienta al desarrollo de una base científica para diseñar soluciones de adaptación de alto impacto, incluyendo estudios de vulnerabilidad climática y un sistema de monitoreo, evaluación y aprendizaje. El Componente 3, Compromiso del sector privado, promueve estrategias, incentivos, financiamiento y desarrollo de capacidades para involucrar al sector privado en la adaptación. Finalmente, el Componente 4, Financiamiento, busca promover flujos financieros hacia la adaptación mediante el desarrollo de proyectos</w:t>
      </w:r>
      <w:r w:rsidR="00037985">
        <w:t xml:space="preserve"> bancables</w:t>
      </w:r>
      <w:r>
        <w:t>.</w:t>
      </w:r>
    </w:p>
    <w:p w14:paraId="2DCA53F0" w14:textId="27D605BB" w:rsidR="001B535B" w:rsidRDefault="00926E02" w:rsidP="003F1030">
      <w:r w:rsidRPr="000367A6">
        <w:t xml:space="preserve">El </w:t>
      </w:r>
      <w:r w:rsidR="00A315AD" w:rsidRPr="000367A6">
        <w:t>19 de junio de 2026</w:t>
      </w:r>
      <w:r w:rsidR="000D6A3F" w:rsidRPr="000367A6">
        <w:t>,</w:t>
      </w:r>
      <w:r w:rsidR="00A315AD" w:rsidRPr="000367A6">
        <w:t xml:space="preserve"> </w:t>
      </w:r>
      <w:r w:rsidR="001B535B" w:rsidRPr="000367A6">
        <w:t>se conform</w:t>
      </w:r>
      <w:r w:rsidR="00A315AD" w:rsidRPr="000367A6">
        <w:t>ó</w:t>
      </w:r>
      <w:r w:rsidR="001B535B" w:rsidRPr="000367A6">
        <w:t xml:space="preserve"> </w:t>
      </w:r>
      <w:r w:rsidR="00417584" w:rsidRPr="000367A6">
        <w:t>el</w:t>
      </w:r>
      <w:r w:rsidR="001B535B" w:rsidRPr="000367A6">
        <w:t xml:space="preserve"> Comité Directivo del Proyecto </w:t>
      </w:r>
      <w:r w:rsidR="00157131" w:rsidRPr="000367A6">
        <w:t xml:space="preserve">NAP </w:t>
      </w:r>
      <w:r w:rsidR="001B535B" w:rsidRPr="000367A6">
        <w:t xml:space="preserve">y </w:t>
      </w:r>
      <w:r w:rsidR="008A6FC9" w:rsidRPr="000367A6">
        <w:t>su</w:t>
      </w:r>
      <w:r w:rsidR="001B535B" w:rsidRPr="000367A6">
        <w:t xml:space="preserve"> Plataforma Intersectorial</w:t>
      </w:r>
      <w:r w:rsidR="008A6FC9" w:rsidRPr="000367A6">
        <w:t xml:space="preserve"> donde se establecieron</w:t>
      </w:r>
      <w:r w:rsidR="001B535B" w:rsidRPr="000367A6">
        <w:t xml:space="preserve"> mesas sectoriales, y mesas temáticas o transversales, vinculadas a los sectores priorizados y enfoques del NAP</w:t>
      </w:r>
      <w:r w:rsidR="008A6FC9" w:rsidRPr="000367A6">
        <w:t xml:space="preserve">, su rol es fungir como espacios de orientación estratégica, coordinación institucional y participación de </w:t>
      </w:r>
      <w:r w:rsidR="000367A6" w:rsidRPr="000367A6">
        <w:t xml:space="preserve">los </w:t>
      </w:r>
      <w:r w:rsidR="008A6FC9" w:rsidRPr="000367A6">
        <w:t>actores relevantes.</w:t>
      </w:r>
    </w:p>
    <w:p w14:paraId="1CC04617" w14:textId="77777777" w:rsidR="003F1030" w:rsidRDefault="003F1030" w:rsidP="003F1030">
      <w:r>
        <w:t>La presente consultoría se desarrolla en el marco del Componente 1 y responde directamente a estas barreras. Su propósito es diseñar y estructurar un sistema de desarrollo de capacidades para la adaptación, actualizar el mapeo de actores relevantes, evaluar brechas de conocimiento y capacidades, diseñar e implementar programas de capacitación diferenciados, y elaborar participativamente una Agenda Nacional de Investigación sobre Adaptación al Cambio Climático en Bolivia.</w:t>
      </w:r>
    </w:p>
    <w:p w14:paraId="7CA8443E" w14:textId="64460F63" w:rsidR="00CB2D02" w:rsidRDefault="00CB2D02" w:rsidP="003F1030">
      <w:r w:rsidRPr="00CB2D02">
        <w:t>En este marco, la Mesa Académica, Científica y Técnica del NAP</w:t>
      </w:r>
      <w:r>
        <w:t xml:space="preserve"> conformada el 12 de agosto del 2026,</w:t>
      </w:r>
      <w:r w:rsidRPr="00CB2D02">
        <w:t xml:space="preserve"> constituye un espacio de diálogo, consulta y articulación entre actores generadores y usuarios de conocimiento, incluyendo universidades, centros de investigación, instituciones públicas, cooperación internacional, sector privado y sociedad civil. Su rol </w:t>
      </w:r>
      <w:r>
        <w:t>es</w:t>
      </w:r>
      <w:r w:rsidRPr="00CB2D02">
        <w:t xml:space="preserve"> contribuir con insumos técnicos, evidencia científica, y </w:t>
      </w:r>
      <w:r>
        <w:t xml:space="preserve">proporcionar </w:t>
      </w:r>
      <w:r w:rsidRPr="00CB2D02">
        <w:t>recomendaciones para</w:t>
      </w:r>
      <w:r w:rsidR="008D1FBB">
        <w:t xml:space="preserve"> diferentes procesos en la construcción del NAP</w:t>
      </w:r>
      <w:r w:rsidRPr="00CB2D02">
        <w:t>.</w:t>
      </w:r>
    </w:p>
    <w:p w14:paraId="3B004700" w14:textId="7052D0C2" w:rsidR="003F1030" w:rsidRDefault="008D1FBB" w:rsidP="003F1030">
      <w:r>
        <w:t>L</w:t>
      </w:r>
      <w:r w:rsidR="003F1030">
        <w:t>a consultoría deberá considerar como antecedentes e insumos los estudios, diagnósticos, mapas de actores, documentos técnicos, información sobre escenarios climáticos, evaluaciones de vulnerabilidad, instrumentos de planificación sectorial y territorial, y otros productos generados o disponibles en el marco del proceso NAP y de instituciones públicas, académicas y de cooperación. Sobre esta base, se espera que la consultoría contribuya a ordenar y conectar la evidencia existente, identificar vacíos críticos de información e investigación aplicada, fortalecer capacidades institucionales y proponer elementos habilitantes, regulatorios e institucionales que permitan la adopción, actualización y sostenibilidad de la Agenda Nacional de Investigación sobre Adaptación.</w:t>
      </w:r>
    </w:p>
    <w:p w14:paraId="0FC735AD" w14:textId="16767185" w:rsidR="00A624DD" w:rsidRDefault="00A624DD" w:rsidP="00A444BA">
      <w:pPr>
        <w:pStyle w:val="Ttulo1"/>
        <w:rPr>
          <w:lang w:val="es-ES_tradnl"/>
        </w:rPr>
      </w:pPr>
      <w:r w:rsidRPr="00A444BA">
        <w:rPr>
          <w:lang w:val="es-ES_tradnl"/>
        </w:rPr>
        <w:t xml:space="preserve">Tarea para </w:t>
      </w:r>
      <w:r w:rsidR="00C23A59" w:rsidRPr="00A444BA">
        <w:rPr>
          <w:lang w:val="es-ES_tradnl"/>
        </w:rPr>
        <w:t>la parte</w:t>
      </w:r>
      <w:r w:rsidRPr="00A444BA">
        <w:rPr>
          <w:lang w:val="es-ES_tradnl"/>
        </w:rPr>
        <w:t xml:space="preserve"> contratista</w:t>
      </w:r>
      <w:bookmarkEnd w:id="5"/>
    </w:p>
    <w:p w14:paraId="374B46AF" w14:textId="5AC9450C" w:rsidR="00EC210B" w:rsidRDefault="00807B9B" w:rsidP="00807B9B">
      <w:r>
        <w:t>La parte contratista será responsable de brindar asistencia técnica, metodológica y operativa para</w:t>
      </w:r>
      <w:r w:rsidR="00A147A1">
        <w:t>:</w:t>
      </w:r>
      <w:r>
        <w:t xml:space="preserve"> </w:t>
      </w:r>
      <w:r w:rsidR="00A147A1">
        <w:t>1) D</w:t>
      </w:r>
      <w:r>
        <w:t xml:space="preserve">iseñar y estructurar un Sistema de Fortalecimiento de Capacidades para la Adaptación, </w:t>
      </w:r>
      <w:r w:rsidR="00A147A1">
        <w:t>2) E</w:t>
      </w:r>
      <w:r w:rsidR="00A147A1" w:rsidRPr="00A147A1">
        <w:t>laborar participativamente la Agenda Nacional de Investigación sobre Adaptación al Cambio Climático</w:t>
      </w:r>
      <w:r w:rsidR="00A147A1">
        <w:t xml:space="preserve"> como instrumentos articulados al proceso de formulación del Plan Nacional de Adaptación al Cambio Climático de Bolivia.</w:t>
      </w:r>
    </w:p>
    <w:p w14:paraId="16409965" w14:textId="4CC2143D" w:rsidR="00D6586E" w:rsidRDefault="00D6586E" w:rsidP="00807B9B">
      <w:r w:rsidRPr="00D6586E">
        <w:t>Ambos instrumentos deberán incorporar de manera transversal el enfoque GEDSI —género, discapacidad e inclusión social—, así como la interculturalidad, la justicia intergeneracional y los conocimientos locales e indígenas, asegurando que el fortalecimiento de capacidades y la agenda de investigación respondan a las necesidades diferenciadas de los distintos grupos de actores y territorios.</w:t>
      </w:r>
    </w:p>
    <w:p w14:paraId="3469DD4D" w14:textId="77777777" w:rsidR="00B91BBA" w:rsidRDefault="00B91BBA" w:rsidP="00A444BA">
      <w:r w:rsidRPr="00B91BBA">
        <w:lastRenderedPageBreak/>
        <w:t xml:space="preserve">A lo largo del desarrollo de la consultoría, la parte contratista deberá considerar al Comité Directivo del Proyecto, la Plataforma Intersectorial del NAP, sus mesas sectoriales, mesas temáticas o transversales, y la Mesa Académica, Científica y Técnica del NAP como instancias de consulta, orientación técnica, articulación y retroalimentación de los productos. Estos espacios deberán ser utilizados para recoger y contrastar aportes, validar criterios metodológicos, identificar actores relevantes, priorizar brechas de capacidades y conocimiento, y generar insumos para el diseño del Sistema de Fortalecimiento de Capacidades y la Agenda Nacional de Investigación sobre Adaptación. </w:t>
      </w:r>
    </w:p>
    <w:p w14:paraId="4881C733" w14:textId="35C3D25C" w:rsidR="00B91BBA" w:rsidRPr="00B91BBA" w:rsidRDefault="00B91BBA" w:rsidP="00A444BA">
      <w:r w:rsidRPr="00B91BBA">
        <w:t xml:space="preserve">Asimismo, la parte contratista deberá coordinar de manera permanente con otros equipos, consultorías y procesos en curso del NAP, especialmente aquellos vinculados a escenarios climáticos, evaluación de vulnerabilidad y riesgos, guías para la incorporación de adaptación en instrumentos de planificación, sistema MEL, plataforma digital, sector privado y financiamiento climático, a fin de asegurar coherencia técnica, evitar duplicidades, aprovechar sinergias y garantizar que los productos de la consultoría se articulen con los demás resultados del proyecto. </w:t>
      </w:r>
    </w:p>
    <w:p w14:paraId="4DB06352" w14:textId="58301AD2" w:rsidR="00A444BA" w:rsidRPr="00A444BA" w:rsidRDefault="00A444BA" w:rsidP="00A444BA">
      <w:pPr>
        <w:rPr>
          <w:b/>
          <w:bCs/>
        </w:rPr>
      </w:pPr>
      <w:r w:rsidRPr="00A444BA">
        <w:rPr>
          <w:b/>
          <w:bCs/>
        </w:rPr>
        <w:t>2.1 Objetivo general de la consultoría</w:t>
      </w:r>
    </w:p>
    <w:p w14:paraId="2FC0D284" w14:textId="0619681E" w:rsidR="00266A40" w:rsidRDefault="00266A40" w:rsidP="00A444BA">
      <w:r>
        <w:t xml:space="preserve">El objetivo general de la consultoría </w:t>
      </w:r>
    </w:p>
    <w:p w14:paraId="3AD4E276" w14:textId="4E410AC2" w:rsidR="00EC210B" w:rsidRPr="00A444BA" w:rsidRDefault="00EC210B" w:rsidP="00A444BA">
      <w:r>
        <w:t xml:space="preserve">Diseñar y estructurar un </w:t>
      </w:r>
      <w:r w:rsidRPr="27B2D1B6">
        <w:rPr>
          <w:b/>
          <w:bCs/>
        </w:rPr>
        <w:t xml:space="preserve">Sistema de Desarrollo de Capacidades para la Adaptación </w:t>
      </w:r>
      <w:r>
        <w:t xml:space="preserve">(Capacity Development System for Adaptation) y elaborar participativamente la </w:t>
      </w:r>
      <w:r w:rsidRPr="27B2D1B6">
        <w:rPr>
          <w:b/>
          <w:bCs/>
        </w:rPr>
        <w:t>Agenda Nacional de Investigación sobre Adaptación al Cambio Climático</w:t>
      </w:r>
      <w:r>
        <w:t xml:space="preserve"> en Bolivia, </w:t>
      </w:r>
      <w:r w:rsidR="381CAFB7">
        <w:t>como instrumentos</w:t>
      </w:r>
      <w:r>
        <w:t xml:space="preserve"> complementarios </w:t>
      </w:r>
      <w:r w:rsidR="00170C9F">
        <w:t>a</w:t>
      </w:r>
      <w:r>
        <w:t>l proceso</w:t>
      </w:r>
      <w:r w:rsidR="00170C9F">
        <w:t xml:space="preserve"> de construcción del</w:t>
      </w:r>
      <w:r>
        <w:t xml:space="preserve"> NAP orientados a reducir las barreras técnicas, institucionales y de gestión del conocimiento que limitan la planificación, implementación, monitoreo y escalamiento de medidas de adaptación</w:t>
      </w:r>
      <w:r w:rsidR="6966F8D5">
        <w:t>.</w:t>
      </w:r>
    </w:p>
    <w:p w14:paraId="4657C9C7" w14:textId="77777777" w:rsidR="00A444BA" w:rsidRPr="00A444BA" w:rsidRDefault="00A444BA" w:rsidP="00A444BA">
      <w:pPr>
        <w:rPr>
          <w:b/>
          <w:bCs/>
        </w:rPr>
      </w:pPr>
      <w:r w:rsidRPr="27B2D1B6">
        <w:rPr>
          <w:b/>
          <w:bCs/>
        </w:rPr>
        <w:t>2.2 Objetivos específicos</w:t>
      </w:r>
    </w:p>
    <w:p w14:paraId="446DEAB6" w14:textId="3C8435F9" w:rsidR="00A444BA" w:rsidRDefault="00A444BA">
      <w:pPr>
        <w:numPr>
          <w:ilvl w:val="0"/>
          <w:numId w:val="4"/>
        </w:numPr>
      </w:pPr>
      <w:r>
        <w:t>Evaluar las capacidades</w:t>
      </w:r>
      <w:r w:rsidR="46B6FDE0">
        <w:t xml:space="preserve"> e</w:t>
      </w:r>
      <w:r w:rsidR="00F84B6D">
        <w:t xml:space="preserve"> identificar brechas de conocimiento</w:t>
      </w:r>
      <w:r w:rsidR="0B0644BD">
        <w:t xml:space="preserve"> para</w:t>
      </w:r>
      <w:r w:rsidR="00F84B6D">
        <w:t xml:space="preserve"> </w:t>
      </w:r>
      <w:r w:rsidR="6A7538D1">
        <w:t>d</w:t>
      </w:r>
      <w:r>
        <w:t xml:space="preserve">iseñar </w:t>
      </w:r>
      <w:r w:rsidR="2C77A626">
        <w:t xml:space="preserve">e implementar </w:t>
      </w:r>
      <w:r w:rsidR="00E8341F">
        <w:t xml:space="preserve">un </w:t>
      </w:r>
      <w:r w:rsidR="009179D9">
        <w:t>S</w:t>
      </w:r>
      <w:r w:rsidR="00E8341F">
        <w:t>istema de Fortalecimiento de Capacidades para la Adaptación</w:t>
      </w:r>
      <w:r w:rsidR="6E894CAE">
        <w:t xml:space="preserve"> de actores priorizados en el proceso NAP con enfoque GEDSI</w:t>
      </w:r>
      <w:r w:rsidR="00E8341F">
        <w:t>.</w:t>
      </w:r>
    </w:p>
    <w:p w14:paraId="47D22567" w14:textId="3B624F4B" w:rsidR="00A444BA" w:rsidRPr="00A444BA" w:rsidRDefault="009179D9">
      <w:pPr>
        <w:numPr>
          <w:ilvl w:val="0"/>
          <w:numId w:val="4"/>
        </w:numPr>
      </w:pPr>
      <w:r>
        <w:t>E</w:t>
      </w:r>
      <w:r w:rsidR="00A444BA">
        <w:t xml:space="preserve">laborar </w:t>
      </w:r>
      <w:r w:rsidR="0AF09969">
        <w:t xml:space="preserve">de manera participativa y promover la adopción de </w:t>
      </w:r>
      <w:r w:rsidR="00A444BA">
        <w:t>una Agenda Nacional de Investigación sobre Adaptación al Cambio Climático.</w:t>
      </w:r>
    </w:p>
    <w:p w14:paraId="5FADAC30" w14:textId="77777777" w:rsidR="00A444BA" w:rsidRDefault="00A444BA" w:rsidP="00A444BA">
      <w:pPr>
        <w:rPr>
          <w:b/>
          <w:bCs/>
        </w:rPr>
      </w:pPr>
      <w:r w:rsidRPr="00CD0C97">
        <w:rPr>
          <w:b/>
          <w:bCs/>
        </w:rPr>
        <w:t>2.3 Alcance de las prestaciones</w:t>
      </w:r>
    </w:p>
    <w:p w14:paraId="1625C2CC" w14:textId="77777777" w:rsidR="00A444BA" w:rsidRDefault="00A444BA" w:rsidP="00A444BA">
      <w:r>
        <w:t>La parte contratista deberá realizar, como mínimo, las siguientes prestaciones:</w:t>
      </w:r>
    </w:p>
    <w:p w14:paraId="6785B456" w14:textId="77777777" w:rsidR="00A444BA" w:rsidRPr="00CD0C97" w:rsidRDefault="00A444BA" w:rsidP="00A444BA">
      <w:pPr>
        <w:rPr>
          <w:b/>
          <w:bCs/>
        </w:rPr>
      </w:pPr>
      <w:r w:rsidRPr="00CD0C97">
        <w:rPr>
          <w:b/>
          <w:bCs/>
        </w:rPr>
        <w:t>a) Plan de trabajo y metodología</w:t>
      </w:r>
    </w:p>
    <w:p w14:paraId="05E03D4F" w14:textId="6C96BAAA" w:rsidR="006D049A" w:rsidRPr="00C15B7F" w:rsidRDefault="00A444BA" w:rsidP="00A444BA">
      <w:r>
        <w:t xml:space="preserve">Elaborar un plan de trabajo detallado que incluya </w:t>
      </w:r>
      <w:r w:rsidR="002E61C4">
        <w:t xml:space="preserve">el </w:t>
      </w:r>
      <w:r>
        <w:t>enfoque metodológico</w:t>
      </w:r>
      <w:r w:rsidR="00AE5D48">
        <w:t xml:space="preserve"> para el</w:t>
      </w:r>
      <w:r w:rsidR="00354338">
        <w:t xml:space="preserve"> análisis de brechas, el</w:t>
      </w:r>
      <w:r w:rsidR="00AE5D48">
        <w:t xml:space="preserve"> fortalecimiento de capacidades y la construcción de la Agenda</w:t>
      </w:r>
      <w:r w:rsidR="009A5D67">
        <w:t xml:space="preserve"> que </w:t>
      </w:r>
      <w:r w:rsidR="009A5D67" w:rsidRPr="00D6586E">
        <w:t>incorpor</w:t>
      </w:r>
      <w:r w:rsidR="009A5D67">
        <w:t>e</w:t>
      </w:r>
      <w:r w:rsidR="009A5D67" w:rsidRPr="00D6586E">
        <w:t xml:space="preserve"> de manera transversal el enfoque GEDSI</w:t>
      </w:r>
      <w:r>
        <w:t>,</w:t>
      </w:r>
      <w:r w:rsidR="00AE5D48">
        <w:t xml:space="preserve"> </w:t>
      </w:r>
      <w:r w:rsidR="009A5D67">
        <w:t xml:space="preserve">con </w:t>
      </w:r>
      <w:r>
        <w:t xml:space="preserve">cronograma, herramientas de levantamiento de </w:t>
      </w:r>
      <w:r w:rsidRPr="00C15B7F">
        <w:t xml:space="preserve">información, estrategia de </w:t>
      </w:r>
      <w:r w:rsidR="006D049A" w:rsidRPr="00C15B7F">
        <w:t>fortalecimiento de capacidades</w:t>
      </w:r>
      <w:r w:rsidRPr="00C15B7F">
        <w:t xml:space="preserve">, </w:t>
      </w:r>
      <w:r w:rsidR="00AE5D48" w:rsidRPr="00C15B7F">
        <w:t xml:space="preserve">el abordaje para la facilitación de la mesa </w:t>
      </w:r>
      <w:r w:rsidR="00306CBB" w:rsidRPr="00C15B7F">
        <w:t>academica</w:t>
      </w:r>
      <w:r w:rsidR="00AE5D48" w:rsidRPr="00C15B7F">
        <w:t xml:space="preserve"> y la coordinación </w:t>
      </w:r>
      <w:r w:rsidRPr="00C15B7F">
        <w:t xml:space="preserve">con GIZ y </w:t>
      </w:r>
      <w:r w:rsidR="006D049A" w:rsidRPr="00C15B7F">
        <w:t>PSC</w:t>
      </w:r>
      <w:r w:rsidRPr="00C15B7F">
        <w:t>, ma</w:t>
      </w:r>
      <w:r w:rsidR="00696F14" w:rsidRPr="00C15B7F">
        <w:t>pa</w:t>
      </w:r>
      <w:r w:rsidRPr="00C15B7F">
        <w:t xml:space="preserve"> de actores</w:t>
      </w:r>
      <w:r w:rsidR="006D049A" w:rsidRPr="00C15B7F">
        <w:t xml:space="preserve"> actualizado con</w:t>
      </w:r>
      <w:r w:rsidRPr="00C15B7F">
        <w:t xml:space="preserve"> criterios </w:t>
      </w:r>
      <w:r w:rsidR="006D049A" w:rsidRPr="00C15B7F">
        <w:t>de priorización</w:t>
      </w:r>
      <w:r w:rsidRPr="00C15B7F">
        <w:t>,</w:t>
      </w:r>
      <w:r w:rsidR="00AC72EA" w:rsidRPr="00C15B7F">
        <w:t xml:space="preserve"> </w:t>
      </w:r>
      <w:r w:rsidR="00A17F07" w:rsidRPr="00C15B7F">
        <w:t xml:space="preserve">cómo identificará y sistematizará </w:t>
      </w:r>
      <w:r w:rsidR="00037985" w:rsidRPr="00C15B7F">
        <w:t xml:space="preserve">las </w:t>
      </w:r>
      <w:r w:rsidR="00A17F07" w:rsidRPr="00C15B7F">
        <w:t xml:space="preserve">brechas de conocimiento </w:t>
      </w:r>
      <w:r w:rsidR="00AE5D48" w:rsidRPr="00C15B7F">
        <w:t xml:space="preserve">y </w:t>
      </w:r>
      <w:r w:rsidR="00A17F07" w:rsidRPr="00C15B7F">
        <w:t xml:space="preserve">una </w:t>
      </w:r>
      <w:r w:rsidR="00AC72EA" w:rsidRPr="00C15B7F">
        <w:t>propuesta de entrevistas, talleres o reuniones técnicas para la evaluación de</w:t>
      </w:r>
      <w:r w:rsidRPr="00C15B7F">
        <w:t xml:space="preserve"> capacidades.</w:t>
      </w:r>
    </w:p>
    <w:p w14:paraId="395C6461" w14:textId="4D5CE2F5" w:rsidR="00541D3F" w:rsidRDefault="00886305" w:rsidP="00A444BA">
      <w:r w:rsidRPr="00C15B7F">
        <w:t>Asimismo,</w:t>
      </w:r>
      <w:r w:rsidR="00696F14" w:rsidRPr="00C15B7F">
        <w:t xml:space="preserve"> el plan debe incluir </w:t>
      </w:r>
      <w:r w:rsidR="00541D3F" w:rsidRPr="00C15B7F">
        <w:t>la lista de</w:t>
      </w:r>
      <w:r w:rsidR="00541D3F">
        <w:t xml:space="preserve"> temas de capacitación para </w:t>
      </w:r>
      <w:r w:rsidR="00696F14">
        <w:t>el desarrollo de sesiones/eventos de capacitación</w:t>
      </w:r>
      <w:r w:rsidR="00541D3F">
        <w:t xml:space="preserve"> con fechas tentativas</w:t>
      </w:r>
      <w:r w:rsidR="00696F14">
        <w:t>, los formatos</w:t>
      </w:r>
      <w:r w:rsidR="00541D3F">
        <w:t xml:space="preserve"> propuestos (webinar, </w:t>
      </w:r>
      <w:r w:rsidR="00541D3F">
        <w:lastRenderedPageBreak/>
        <w:t>MOOC, diplomado, cu</w:t>
      </w:r>
      <w:r w:rsidR="00AE5D48">
        <w:t>r</w:t>
      </w:r>
      <w:r w:rsidR="00541D3F">
        <w:t>sos virtuales, talleres</w:t>
      </w:r>
      <w:r w:rsidR="00AE5D48">
        <w:t xml:space="preserve"> u otros </w:t>
      </w:r>
      <w:r w:rsidR="00AE5D48" w:rsidRPr="00AE5D48">
        <w:t>recursos de aprendizaje interactivo</w:t>
      </w:r>
      <w:r w:rsidR="00AE5D48">
        <w:t>)</w:t>
      </w:r>
      <w:r w:rsidR="00541D3F">
        <w:t xml:space="preserve"> según el público objetivo, nivel de profundidad requerido, </w:t>
      </w:r>
      <w:r w:rsidR="00541D3F" w:rsidRPr="00541D3F">
        <w:t>los resultados de aprendizaje esperados y los mecanismos de evaluación y certificación definidos.</w:t>
      </w:r>
    </w:p>
    <w:p w14:paraId="481C1DB5" w14:textId="64FE9927" w:rsidR="00AE5D48" w:rsidRDefault="00A17F07" w:rsidP="00A444BA">
      <w:r>
        <w:t>Para la Agenda Nacional de Investigación sobre Adaptación al Cambio Climático, l</w:t>
      </w:r>
      <w:r w:rsidRPr="00A17F07">
        <w:t xml:space="preserve">a metodología deberá incluir </w:t>
      </w:r>
      <w:r>
        <w:t>como se realizará l</w:t>
      </w:r>
      <w:r w:rsidRPr="00A17F07">
        <w:t xml:space="preserve">a revisión sistemática </w:t>
      </w:r>
      <w:r>
        <w:t xml:space="preserve">y sistematización </w:t>
      </w:r>
      <w:r w:rsidRPr="00A17F07">
        <w:t>de antecedentes e información existente</w:t>
      </w:r>
      <w:r>
        <w:t xml:space="preserve">, y </w:t>
      </w:r>
      <w:r w:rsidRPr="00A17F07">
        <w:t xml:space="preserve">definir criterios claros para </w:t>
      </w:r>
      <w:r w:rsidR="009A5D67">
        <w:t xml:space="preserve">identificar y </w:t>
      </w:r>
      <w:r w:rsidRPr="00A17F07">
        <w:t>priorizar líneas de investigación</w:t>
      </w:r>
      <w:r>
        <w:t xml:space="preserve">, una </w:t>
      </w:r>
      <w:r w:rsidR="00037985">
        <w:t>descripción</w:t>
      </w:r>
      <w:r>
        <w:t xml:space="preserve"> de c</w:t>
      </w:r>
      <w:r w:rsidR="00037985">
        <w:t>ó</w:t>
      </w:r>
      <w:r>
        <w:t xml:space="preserve">mo la Agenda se articulará con el sistema nacional </w:t>
      </w:r>
      <w:r w:rsidR="009A5D67">
        <w:t xml:space="preserve">para garantizar su sostenibilidad, y cómo se identificaran las oportunidades regulatorias e institucionales para la sostenibilidad de la Agenda </w:t>
      </w:r>
    </w:p>
    <w:p w14:paraId="7ECF069C" w14:textId="741129B6" w:rsidR="00A444BA" w:rsidRPr="00CD0C97" w:rsidRDefault="00A444BA" w:rsidP="00A444BA">
      <w:pPr>
        <w:rPr>
          <w:b/>
          <w:bCs/>
        </w:rPr>
      </w:pPr>
      <w:r w:rsidRPr="00CD0C97">
        <w:rPr>
          <w:b/>
          <w:bCs/>
        </w:rPr>
        <w:t xml:space="preserve">b) </w:t>
      </w:r>
      <w:r w:rsidR="00886305" w:rsidRPr="00CD0C97">
        <w:rPr>
          <w:b/>
          <w:bCs/>
        </w:rPr>
        <w:t>Revisión del m</w:t>
      </w:r>
      <w:r w:rsidRPr="00CD0C97">
        <w:rPr>
          <w:b/>
          <w:bCs/>
        </w:rPr>
        <w:t>apeo de actores para adaptación climática</w:t>
      </w:r>
    </w:p>
    <w:p w14:paraId="7DF5FAAC" w14:textId="0CC8B940" w:rsidR="0016516A" w:rsidRPr="00354338" w:rsidRDefault="00886305" w:rsidP="0016516A">
      <w:r>
        <w:t xml:space="preserve">Se cuenta con un mapeo de actores </w:t>
      </w:r>
      <w:r w:rsidR="00037985">
        <w:t xml:space="preserve">previo elaborado por el </w:t>
      </w:r>
      <w:r w:rsidR="00DB1E8A">
        <w:t>proyecto NAP</w:t>
      </w:r>
      <w:r>
        <w:t xml:space="preserve">, este será revisado y actualizado priorizando a actores </w:t>
      </w:r>
      <w:r w:rsidR="00A444BA">
        <w:t xml:space="preserve">relevantes para </w:t>
      </w:r>
      <w:r>
        <w:t xml:space="preserve">el fortalecimiento de </w:t>
      </w:r>
      <w:r w:rsidR="00A444BA">
        <w:t xml:space="preserve">la adaptación </w:t>
      </w:r>
      <w:r w:rsidR="00A444BA" w:rsidRPr="00354338">
        <w:t>climática</w:t>
      </w:r>
      <w:r w:rsidR="0016516A" w:rsidRPr="00354338">
        <w:t xml:space="preserve">. </w:t>
      </w:r>
    </w:p>
    <w:p w14:paraId="5886FBBF" w14:textId="345D7353" w:rsidR="00B976D6" w:rsidRPr="00354338" w:rsidRDefault="00354338" w:rsidP="00B976D6">
      <w:r w:rsidRPr="00354338">
        <w:t>El mapeo de actores actualizado por</w:t>
      </w:r>
      <w:r w:rsidR="00B976D6" w:rsidRPr="00354338">
        <w:t xml:space="preserve"> la parte contratista</w:t>
      </w:r>
      <w:r w:rsidRPr="00354338">
        <w:t>,</w:t>
      </w:r>
      <w:r w:rsidR="00B976D6" w:rsidRPr="00354338">
        <w:t xml:space="preserve"> deberá identificar actores relevantes para la adaptación climática según criterios de vulnerabilidad climática, capacidad de adaptación e importancia económica, rol institucional, representatividad territorial y pertinencia GEDSI. Se evaluará las capacidades y necesidades de capacitación de dichos actores para que participen posteriormente en medidas de fortalecimiento de capacidades que la consultora debe diseñar, implementar y evaluar, incorporando el enfoque GEDSI.</w:t>
      </w:r>
    </w:p>
    <w:p w14:paraId="05BEADF7" w14:textId="7F24978C" w:rsidR="00354338" w:rsidRDefault="00354338" w:rsidP="00B976D6">
      <w:r w:rsidRPr="00354338">
        <w:t>La priorización se realizará de manera conjunta con el PSC y deberá considerar el rol institucional en temas de adaptación, identificando quienes se tienen que capacitar, quienes pueden ofrecer la capacitación, y que actores tienen que ser los involucrados en la agenda científica.</w:t>
      </w:r>
    </w:p>
    <w:p w14:paraId="07B325D4" w14:textId="546DC9CB" w:rsidR="00A444BA" w:rsidRDefault="00A444BA" w:rsidP="00A444BA">
      <w:pPr>
        <w:rPr>
          <w:b/>
          <w:bCs/>
        </w:rPr>
      </w:pPr>
      <w:r w:rsidRPr="00CD0C97">
        <w:rPr>
          <w:b/>
          <w:bCs/>
        </w:rPr>
        <w:t>c) Evaluación de capacidades</w:t>
      </w:r>
      <w:r w:rsidR="00155AC4">
        <w:rPr>
          <w:b/>
          <w:bCs/>
        </w:rPr>
        <w:t>,</w:t>
      </w:r>
      <w:r w:rsidR="00F42F81">
        <w:rPr>
          <w:b/>
          <w:bCs/>
        </w:rPr>
        <w:t xml:space="preserve"> e identificación de brechas</w:t>
      </w:r>
      <w:r w:rsidR="00B976D6">
        <w:rPr>
          <w:b/>
          <w:bCs/>
        </w:rPr>
        <w:t xml:space="preserve"> y</w:t>
      </w:r>
      <w:r w:rsidR="00155AC4">
        <w:rPr>
          <w:b/>
          <w:bCs/>
        </w:rPr>
        <w:t xml:space="preserve"> </w:t>
      </w:r>
      <w:r w:rsidRPr="00CD0C97">
        <w:rPr>
          <w:b/>
          <w:bCs/>
        </w:rPr>
        <w:t xml:space="preserve">necesidades </w:t>
      </w:r>
    </w:p>
    <w:p w14:paraId="6233E71A" w14:textId="76DAF7AA" w:rsidR="003F6A67" w:rsidRDefault="003F6A67" w:rsidP="003F6A67">
      <w:r>
        <w:t xml:space="preserve">La evaluación de capacidades y brechas deberá partir de una premisa central: las limitaciones para avanzar en adaptación no siempre se deben únicamente a la falta de conocimiento. En muchos casos, los actores conocen los riesgos climáticos o identifican posibles acciones de adaptación, pero no cuentan con </w:t>
      </w:r>
      <w:r w:rsidR="009B2867">
        <w:t xml:space="preserve">la </w:t>
      </w:r>
      <w:r>
        <w:t>información suficiente, herramientas adecuadas, recursos, mandato institucional, mecanismos de coordinación, financiamiento o capacidades operativas para llevarlas a la práctica.</w:t>
      </w:r>
    </w:p>
    <w:p w14:paraId="349B641F" w14:textId="77777777" w:rsidR="003F6A67" w:rsidRDefault="003F6A67" w:rsidP="003F6A67">
      <w:r>
        <w:t>Por ello, el diagnóstico deberá analizar las capacidades en tres niveles complementarios. El nivel individual deberá considerar la conciencia, conocimientos, habilidades, competencias técnicas y necesidades de formación de las personas. El nivel organizacional deberá analizar mandatos, funciones, responsabilidades, capacidades técnicas, coordinación interna e interinstitucional, gestión de información, planificación, presupuesto, movilización de recursos, monitoreo y evaluación, participación en plataformas multisectoriales y capacidades para integrar la adaptación en instrumentos de planificación. El entorno habilitante deberá considerar la alineación de políticas, articulación normativa, compromiso político, disponibilidad de información climática, mecanismos de coordinación, financiamiento y condiciones necesarias para implementar medidas de adaptación a nivel nacional y subnacional.</w:t>
      </w:r>
    </w:p>
    <w:p w14:paraId="203275CD" w14:textId="77777777" w:rsidR="00612AA5" w:rsidRDefault="00612AA5" w:rsidP="003F6A67">
      <w:r>
        <w:t>El diagnóstico</w:t>
      </w:r>
      <w:r w:rsidR="003F6A67">
        <w:t xml:space="preserve"> deberá considerar</w:t>
      </w:r>
      <w:r>
        <w:t xml:space="preserve"> para el análisis</w:t>
      </w:r>
      <w:r w:rsidR="003F6A67">
        <w:t xml:space="preserve">, </w:t>
      </w:r>
      <w:r>
        <w:t>las</w:t>
      </w:r>
      <w:r w:rsidR="003F6A67">
        <w:t xml:space="preserve"> siguientes dimensiones: </w:t>
      </w:r>
    </w:p>
    <w:tbl>
      <w:tblPr>
        <w:tblW w:w="0" w:type="auto"/>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934"/>
        <w:gridCol w:w="6126"/>
      </w:tblGrid>
      <w:tr w:rsidR="00612AA5" w:rsidRPr="00612AA5" w14:paraId="375B63B6" w14:textId="77777777" w:rsidTr="00F22523">
        <w:trPr>
          <w:tblHeader/>
          <w:tblCellSpacing w:w="15" w:type="dxa"/>
        </w:trPr>
        <w:tc>
          <w:tcPr>
            <w:tcW w:w="0" w:type="auto"/>
            <w:vAlign w:val="center"/>
            <w:hideMark/>
          </w:tcPr>
          <w:p w14:paraId="633D2884" w14:textId="77777777" w:rsidR="00612AA5" w:rsidRPr="00612AA5" w:rsidRDefault="00612AA5" w:rsidP="00F22523">
            <w:pPr>
              <w:jc w:val="center"/>
              <w:rPr>
                <w:b/>
                <w:bCs/>
              </w:rPr>
            </w:pPr>
            <w:r w:rsidRPr="00612AA5">
              <w:rPr>
                <w:b/>
                <w:bCs/>
              </w:rPr>
              <w:lastRenderedPageBreak/>
              <w:t>Dimensión</w:t>
            </w:r>
          </w:p>
        </w:tc>
        <w:tc>
          <w:tcPr>
            <w:tcW w:w="0" w:type="auto"/>
            <w:vAlign w:val="center"/>
            <w:hideMark/>
          </w:tcPr>
          <w:p w14:paraId="3C48290B" w14:textId="77777777" w:rsidR="00612AA5" w:rsidRPr="00612AA5" w:rsidRDefault="00612AA5" w:rsidP="00F22523">
            <w:pPr>
              <w:jc w:val="center"/>
              <w:rPr>
                <w:b/>
                <w:bCs/>
              </w:rPr>
            </w:pPr>
            <w:r w:rsidRPr="00612AA5">
              <w:rPr>
                <w:b/>
                <w:bCs/>
              </w:rPr>
              <w:t>¿Qué analizar?</w:t>
            </w:r>
          </w:p>
        </w:tc>
      </w:tr>
      <w:tr w:rsidR="00612AA5" w:rsidRPr="00612AA5" w14:paraId="44A6B0BD" w14:textId="77777777" w:rsidTr="00F22523">
        <w:trPr>
          <w:tblCellSpacing w:w="15" w:type="dxa"/>
        </w:trPr>
        <w:tc>
          <w:tcPr>
            <w:tcW w:w="0" w:type="auto"/>
            <w:vAlign w:val="center"/>
            <w:hideMark/>
          </w:tcPr>
          <w:p w14:paraId="480D195B" w14:textId="77777777" w:rsidR="00612AA5" w:rsidRPr="00612AA5" w:rsidRDefault="00612AA5" w:rsidP="00612AA5">
            <w:r w:rsidRPr="00612AA5">
              <w:rPr>
                <w:b/>
                <w:bCs/>
              </w:rPr>
              <w:t>Conocimiento</w:t>
            </w:r>
          </w:p>
        </w:tc>
        <w:tc>
          <w:tcPr>
            <w:tcW w:w="0" w:type="auto"/>
            <w:vAlign w:val="center"/>
            <w:hideMark/>
          </w:tcPr>
          <w:p w14:paraId="3992828A" w14:textId="3257EF7A" w:rsidR="00612AA5" w:rsidRPr="00612AA5" w:rsidRDefault="00612AA5" w:rsidP="00612AA5">
            <w:r w:rsidRPr="00612AA5">
              <w:t xml:space="preserve">¿Qué saben sobre cambio climático, riesgos </w:t>
            </w:r>
            <w:r>
              <w:t xml:space="preserve">climáticos </w:t>
            </w:r>
            <w:r w:rsidRPr="00612AA5">
              <w:t>y adaptación?</w:t>
            </w:r>
          </w:p>
        </w:tc>
      </w:tr>
      <w:tr w:rsidR="00612AA5" w:rsidRPr="00612AA5" w14:paraId="0AA47ED5" w14:textId="77777777" w:rsidTr="00F22523">
        <w:trPr>
          <w:tblCellSpacing w:w="15" w:type="dxa"/>
        </w:trPr>
        <w:tc>
          <w:tcPr>
            <w:tcW w:w="0" w:type="auto"/>
            <w:vAlign w:val="center"/>
            <w:hideMark/>
          </w:tcPr>
          <w:p w14:paraId="49D71CE0" w14:textId="77777777" w:rsidR="00612AA5" w:rsidRPr="00612AA5" w:rsidRDefault="00612AA5" w:rsidP="00612AA5">
            <w:r w:rsidRPr="00612AA5">
              <w:rPr>
                <w:b/>
                <w:bCs/>
              </w:rPr>
              <w:t>Capacidades técnicas</w:t>
            </w:r>
          </w:p>
        </w:tc>
        <w:tc>
          <w:tcPr>
            <w:tcW w:w="0" w:type="auto"/>
            <w:vAlign w:val="center"/>
            <w:hideMark/>
          </w:tcPr>
          <w:p w14:paraId="5C7B8B86" w14:textId="1A6579AD" w:rsidR="00612AA5" w:rsidRPr="00612AA5" w:rsidRDefault="00612AA5" w:rsidP="00612AA5">
            <w:r w:rsidRPr="00612AA5">
              <w:t>¿Pueden analizar escenarios, vulnerabilidad, riesgos</w:t>
            </w:r>
            <w:r>
              <w:t>, impactos</w:t>
            </w:r>
            <w:r w:rsidRPr="00612AA5">
              <w:t xml:space="preserve"> y diseñar medidas</w:t>
            </w:r>
            <w:r>
              <w:t xml:space="preserve"> de adaptación</w:t>
            </w:r>
            <w:r w:rsidRPr="00612AA5">
              <w:t>?</w:t>
            </w:r>
          </w:p>
        </w:tc>
      </w:tr>
      <w:tr w:rsidR="00612AA5" w:rsidRPr="00612AA5" w14:paraId="7B6EA609" w14:textId="77777777" w:rsidTr="00F22523">
        <w:trPr>
          <w:tblCellSpacing w:w="15" w:type="dxa"/>
        </w:trPr>
        <w:tc>
          <w:tcPr>
            <w:tcW w:w="0" w:type="auto"/>
            <w:vAlign w:val="center"/>
            <w:hideMark/>
          </w:tcPr>
          <w:p w14:paraId="63A25B1D" w14:textId="77777777" w:rsidR="00612AA5" w:rsidRPr="00612AA5" w:rsidRDefault="00612AA5" w:rsidP="00612AA5">
            <w:r w:rsidRPr="00612AA5">
              <w:rPr>
                <w:b/>
                <w:bCs/>
              </w:rPr>
              <w:t>Capacidades para planificar</w:t>
            </w:r>
          </w:p>
        </w:tc>
        <w:tc>
          <w:tcPr>
            <w:tcW w:w="0" w:type="auto"/>
            <w:vAlign w:val="center"/>
            <w:hideMark/>
          </w:tcPr>
          <w:p w14:paraId="668E480A" w14:textId="2546F815" w:rsidR="00612AA5" w:rsidRPr="00612AA5" w:rsidRDefault="00612AA5" w:rsidP="00612AA5">
            <w:r w:rsidRPr="00612AA5">
              <w:t xml:space="preserve">¿Pueden </w:t>
            </w:r>
            <w:r>
              <w:t xml:space="preserve">priorizar e </w:t>
            </w:r>
            <w:r w:rsidRPr="00612AA5">
              <w:t xml:space="preserve">incorporar </w:t>
            </w:r>
            <w:r>
              <w:t xml:space="preserve">medidas de </w:t>
            </w:r>
            <w:r w:rsidRPr="00612AA5">
              <w:t>adaptación en planes, programas</w:t>
            </w:r>
            <w:r>
              <w:t xml:space="preserve">, proyectos, </w:t>
            </w:r>
            <w:r w:rsidRPr="00612AA5">
              <w:t>presupuestos</w:t>
            </w:r>
            <w:r>
              <w:t xml:space="preserve"> e instrumentos de gestión pública</w:t>
            </w:r>
            <w:r w:rsidRPr="00612AA5">
              <w:t>?</w:t>
            </w:r>
          </w:p>
        </w:tc>
      </w:tr>
      <w:tr w:rsidR="00612AA5" w:rsidRPr="00612AA5" w14:paraId="40B5EDA8" w14:textId="77777777" w:rsidTr="00F22523">
        <w:trPr>
          <w:tblCellSpacing w:w="15" w:type="dxa"/>
        </w:trPr>
        <w:tc>
          <w:tcPr>
            <w:tcW w:w="0" w:type="auto"/>
            <w:vAlign w:val="center"/>
            <w:hideMark/>
          </w:tcPr>
          <w:p w14:paraId="5EE49184" w14:textId="77777777" w:rsidR="00612AA5" w:rsidRPr="00612AA5" w:rsidRDefault="00612AA5" w:rsidP="00612AA5">
            <w:r w:rsidRPr="00612AA5">
              <w:rPr>
                <w:b/>
                <w:bCs/>
              </w:rPr>
              <w:t>Capacidades institucionales</w:t>
            </w:r>
          </w:p>
        </w:tc>
        <w:tc>
          <w:tcPr>
            <w:tcW w:w="0" w:type="auto"/>
            <w:vAlign w:val="center"/>
            <w:hideMark/>
          </w:tcPr>
          <w:p w14:paraId="01AF64AD" w14:textId="77777777" w:rsidR="00612AA5" w:rsidRPr="00612AA5" w:rsidRDefault="00612AA5" w:rsidP="00612AA5">
            <w:r w:rsidRPr="00612AA5">
              <w:t>¿Existen equipos, responsabilidades, procedimientos y coordinación?</w:t>
            </w:r>
          </w:p>
        </w:tc>
      </w:tr>
      <w:tr w:rsidR="00612AA5" w:rsidRPr="00612AA5" w14:paraId="62EF6F78" w14:textId="77777777" w:rsidTr="00F22523">
        <w:trPr>
          <w:tblCellSpacing w:w="15" w:type="dxa"/>
        </w:trPr>
        <w:tc>
          <w:tcPr>
            <w:tcW w:w="0" w:type="auto"/>
            <w:vAlign w:val="center"/>
            <w:hideMark/>
          </w:tcPr>
          <w:p w14:paraId="1E6B1157" w14:textId="77777777" w:rsidR="00612AA5" w:rsidRPr="00612AA5" w:rsidRDefault="00612AA5" w:rsidP="00612AA5">
            <w:r w:rsidRPr="00612AA5">
              <w:rPr>
                <w:b/>
                <w:bCs/>
              </w:rPr>
              <w:t>Acceso a información</w:t>
            </w:r>
          </w:p>
        </w:tc>
        <w:tc>
          <w:tcPr>
            <w:tcW w:w="0" w:type="auto"/>
            <w:vAlign w:val="center"/>
            <w:hideMark/>
          </w:tcPr>
          <w:p w14:paraId="0C84EFC7" w14:textId="57EC73A8" w:rsidR="00612AA5" w:rsidRPr="00612AA5" w:rsidRDefault="00612AA5" w:rsidP="00612AA5">
            <w:r w:rsidRPr="00612AA5">
              <w:t>¿Saben dónde obtener</w:t>
            </w:r>
            <w:r>
              <w:t>, cómo interpretar y cómo utilizar</w:t>
            </w:r>
            <w:r w:rsidRPr="00612AA5">
              <w:t xml:space="preserve"> datos climáticos</w:t>
            </w:r>
            <w:r>
              <w:t>, estudios, herramientas y evidencia científica para la toma de decisiones</w:t>
            </w:r>
            <w:r w:rsidRPr="00612AA5">
              <w:t>?</w:t>
            </w:r>
          </w:p>
        </w:tc>
      </w:tr>
      <w:tr w:rsidR="00612AA5" w:rsidRPr="00612AA5" w14:paraId="18F0C3D6" w14:textId="77777777" w:rsidTr="00F22523">
        <w:trPr>
          <w:tblCellSpacing w:w="15" w:type="dxa"/>
        </w:trPr>
        <w:tc>
          <w:tcPr>
            <w:tcW w:w="0" w:type="auto"/>
            <w:vAlign w:val="center"/>
          </w:tcPr>
          <w:p w14:paraId="2CBF7DDF" w14:textId="482B19BE" w:rsidR="00612AA5" w:rsidRPr="00612AA5" w:rsidRDefault="00612AA5" w:rsidP="00612AA5">
            <w:pPr>
              <w:rPr>
                <w:b/>
                <w:bCs/>
              </w:rPr>
            </w:pPr>
            <w:r w:rsidRPr="00612AA5">
              <w:rPr>
                <w:b/>
                <w:bCs/>
              </w:rPr>
              <w:t>Capacidad para implementar y financiar adaptación</w:t>
            </w:r>
          </w:p>
        </w:tc>
        <w:tc>
          <w:tcPr>
            <w:tcW w:w="0" w:type="auto"/>
            <w:vAlign w:val="center"/>
          </w:tcPr>
          <w:p w14:paraId="494C8E02" w14:textId="0208F7B6" w:rsidR="00612AA5" w:rsidRPr="00612AA5" w:rsidRDefault="00612AA5" w:rsidP="00612AA5">
            <w:r>
              <w:t xml:space="preserve">¿Saben cómo </w:t>
            </w:r>
            <w:r w:rsidRPr="00612AA5">
              <w:t>formular proyectos, estimar costos, acceder a financiamiento climático, ejecutar y monitorear medidas</w:t>
            </w:r>
            <w:r>
              <w:t>?</w:t>
            </w:r>
          </w:p>
        </w:tc>
      </w:tr>
    </w:tbl>
    <w:p w14:paraId="345FA7CA" w14:textId="702A27BD" w:rsidR="003F6A67" w:rsidRDefault="00612AA5" w:rsidP="003F6A67">
      <w:r>
        <w:t>Asimismo, se espera que e</w:t>
      </w:r>
      <w:r w:rsidR="003F6A67" w:rsidRPr="003F6A67">
        <w:t>l análisis identifi</w:t>
      </w:r>
      <w:r>
        <w:t>que</w:t>
      </w:r>
      <w:r w:rsidR="003F6A67" w:rsidRPr="003F6A67">
        <w:t xml:space="preserve"> si estas brechas afectan de manera diferenciada a mujeres, jóvenes, personas con discapacidad, pueblos indígenas, comunidades rurales u otros grupos, considerando barreras de acceso a información, participación, formación, tecnología, financiamiento y toma de decisiones.</w:t>
      </w:r>
    </w:p>
    <w:p w14:paraId="306314CE" w14:textId="77777777" w:rsidR="00E50E87" w:rsidRPr="00E50E87" w:rsidRDefault="00E50E87" w:rsidP="00E50E87">
      <w:pPr>
        <w:ind w:left="360"/>
        <w:rPr>
          <w:lang w:val="es-BO"/>
        </w:rPr>
      </w:pPr>
      <w:r w:rsidRPr="00E50E87">
        <w:rPr>
          <w:lang w:val="es-BO"/>
        </w:rPr>
        <w:t>El producto deberá contener, como mínimo:</w:t>
      </w:r>
    </w:p>
    <w:p w14:paraId="6421DFFA" w14:textId="77777777" w:rsidR="00E50E87" w:rsidRPr="00E50E87" w:rsidRDefault="00E50E87">
      <w:pPr>
        <w:numPr>
          <w:ilvl w:val="0"/>
          <w:numId w:val="22"/>
        </w:numPr>
        <w:rPr>
          <w:lang w:val="es-BO"/>
        </w:rPr>
      </w:pPr>
      <w:r w:rsidRPr="00E50E87">
        <w:rPr>
          <w:lang w:val="es-BO"/>
        </w:rPr>
        <w:t xml:space="preserve">Mapa de capacidades institucionales para la adaptación. </w:t>
      </w:r>
    </w:p>
    <w:p w14:paraId="029A5C0E" w14:textId="77777777" w:rsidR="00E50E87" w:rsidRPr="00E50E87" w:rsidRDefault="00E50E87">
      <w:pPr>
        <w:numPr>
          <w:ilvl w:val="0"/>
          <w:numId w:val="22"/>
        </w:numPr>
        <w:rPr>
          <w:lang w:val="es-BO"/>
        </w:rPr>
      </w:pPr>
      <w:r w:rsidRPr="00E50E87">
        <w:rPr>
          <w:lang w:val="es-BO"/>
        </w:rPr>
        <w:t xml:space="preserve">Matriz de competencias requeridas y capacidades existentes. </w:t>
      </w:r>
    </w:p>
    <w:p w14:paraId="76CA3D94" w14:textId="0C0DD27C" w:rsidR="00E50E87" w:rsidRPr="00E50E87" w:rsidRDefault="00E50E87">
      <w:pPr>
        <w:numPr>
          <w:ilvl w:val="0"/>
          <w:numId w:val="22"/>
        </w:numPr>
        <w:rPr>
          <w:lang w:val="es-BO"/>
        </w:rPr>
      </w:pPr>
      <w:r w:rsidRPr="00E50E87">
        <w:rPr>
          <w:lang w:val="es-BO"/>
        </w:rPr>
        <w:t>Identificación</w:t>
      </w:r>
      <w:r w:rsidR="009D213F">
        <w:rPr>
          <w:lang w:val="es-BO"/>
        </w:rPr>
        <w:t>, a</w:t>
      </w:r>
      <w:r w:rsidR="009D213F" w:rsidRPr="00E50E87">
        <w:rPr>
          <w:lang w:val="es-BO"/>
        </w:rPr>
        <w:t>nálisis de las causas</w:t>
      </w:r>
      <w:r w:rsidRPr="00E50E87">
        <w:rPr>
          <w:lang w:val="es-BO"/>
        </w:rPr>
        <w:t xml:space="preserve"> y priorización de brechas</w:t>
      </w:r>
      <w:r w:rsidR="009D213F">
        <w:rPr>
          <w:lang w:val="es-BO"/>
        </w:rPr>
        <w:t xml:space="preserve"> </w:t>
      </w:r>
      <w:r w:rsidR="009D213F" w:rsidRPr="009D213F">
        <w:t>por institución, sector y nivel territorial</w:t>
      </w:r>
      <w:r w:rsidRPr="00E50E87">
        <w:rPr>
          <w:lang w:val="es-BO"/>
        </w:rPr>
        <w:t xml:space="preserve">. </w:t>
      </w:r>
    </w:p>
    <w:p w14:paraId="463B139D" w14:textId="77777777" w:rsidR="00E50E87" w:rsidRPr="00E50E87" w:rsidRDefault="00E50E87">
      <w:pPr>
        <w:numPr>
          <w:ilvl w:val="0"/>
          <w:numId w:val="22"/>
        </w:numPr>
        <w:rPr>
          <w:lang w:val="es-BO"/>
        </w:rPr>
      </w:pPr>
      <w:r w:rsidRPr="00E50E87">
        <w:rPr>
          <w:lang w:val="es-BO"/>
        </w:rPr>
        <w:t xml:space="preserve">Identificación de necesidades de fortalecimiento. </w:t>
      </w:r>
    </w:p>
    <w:p w14:paraId="3914EFD8" w14:textId="78C5C1C1" w:rsidR="003F6A67" w:rsidRPr="00BF18D3" w:rsidRDefault="00D35350" w:rsidP="003F6A67">
      <w:pPr>
        <w:rPr>
          <w:rFonts w:cs="Arial"/>
        </w:rPr>
      </w:pPr>
      <w:r>
        <w:t>En este punto, como insumo para la elaboración de la propuesta, se pone a disposición una metodolog</w:t>
      </w:r>
      <w:r w:rsidR="00BD0A84">
        <w:t>ía de evaluación de capacidades</w:t>
      </w:r>
      <w:r w:rsidR="00250F0A">
        <w:t xml:space="preserve"> institucionales para la</w:t>
      </w:r>
      <w:r w:rsidR="0097737F">
        <w:t xml:space="preserve"> </w:t>
      </w:r>
      <w:r w:rsidR="00250F0A">
        <w:t>adaptación al cambio climático</w:t>
      </w:r>
      <w:r w:rsidR="002A0BB4">
        <w:t xml:space="preserve"> (NAC)</w:t>
      </w:r>
      <w:r w:rsidR="00250F0A">
        <w:rPr>
          <w:rStyle w:val="Refdenotaalpie"/>
        </w:rPr>
        <w:footnoteReference w:id="3"/>
      </w:r>
      <w:r w:rsidR="00250F0A">
        <w:t xml:space="preserve"> </w:t>
      </w:r>
      <w:r w:rsidR="0097737F">
        <w:t xml:space="preserve">diseñada el año 2009 por el </w:t>
      </w:r>
      <w:r w:rsidR="00362A86">
        <w:t>World Resources Institute</w:t>
      </w:r>
      <w:r w:rsidR="005C63A6">
        <w:t xml:space="preserve"> </w:t>
      </w:r>
      <w:r w:rsidR="00A92BBA">
        <w:t>y una publicación sobre resultados de estas evaluaciones</w:t>
      </w:r>
      <w:r w:rsidR="00A92BBA">
        <w:rPr>
          <w:rStyle w:val="Refdenotaalpie"/>
        </w:rPr>
        <w:footnoteReference w:id="4"/>
      </w:r>
      <w:r w:rsidR="00362A86">
        <w:t xml:space="preserve">. </w:t>
      </w:r>
      <w:r w:rsidR="003F6A67">
        <w:t xml:space="preserve">Luego de identificar las principales brechas de información en los distintos actores del sector público, se </w:t>
      </w:r>
      <w:r w:rsidR="00355C02">
        <w:t>realizar</w:t>
      </w:r>
      <w:r w:rsidR="00D450CD">
        <w:t>á</w:t>
      </w:r>
      <w:r w:rsidR="00355C02">
        <w:t xml:space="preserve"> la </w:t>
      </w:r>
      <w:r w:rsidR="003F6A67">
        <w:t>prioriza</w:t>
      </w:r>
      <w:r w:rsidR="00355C02">
        <w:t xml:space="preserve">ción de las </w:t>
      </w:r>
      <w:r w:rsidR="00355C02">
        <w:lastRenderedPageBreak/>
        <w:t>mismas,</w:t>
      </w:r>
      <w:r w:rsidR="003F6A67">
        <w:t xml:space="preserve"> </w:t>
      </w:r>
      <w:r w:rsidR="003F6A67" w:rsidRPr="355DE4A7">
        <w:t xml:space="preserve">y </w:t>
      </w:r>
      <w:r w:rsidR="003F6A67">
        <w:t xml:space="preserve">en base a ello, </w:t>
      </w:r>
      <w:r w:rsidR="00D450CD">
        <w:t xml:space="preserve">se </w:t>
      </w:r>
      <w:r w:rsidR="00355C02">
        <w:t>elaborar</w:t>
      </w:r>
      <w:r w:rsidR="00D450CD">
        <w:t>á</w:t>
      </w:r>
      <w:r w:rsidR="00355C02">
        <w:t xml:space="preserve"> el</w:t>
      </w:r>
      <w:r w:rsidR="003F6A67" w:rsidRPr="00BF18D3">
        <w:rPr>
          <w:rFonts w:cs="Arial"/>
        </w:rPr>
        <w:t xml:space="preserve"> plan para fortalecer </w:t>
      </w:r>
      <w:r w:rsidR="00355C02">
        <w:rPr>
          <w:rFonts w:cs="Arial"/>
        </w:rPr>
        <w:t>l</w:t>
      </w:r>
      <w:r w:rsidR="00D450CD">
        <w:rPr>
          <w:rFonts w:cs="Arial"/>
        </w:rPr>
        <w:t>as</w:t>
      </w:r>
      <w:r w:rsidR="003F6A67" w:rsidRPr="00BF18D3">
        <w:rPr>
          <w:rFonts w:cs="Arial"/>
        </w:rPr>
        <w:t xml:space="preserve"> capacidad</w:t>
      </w:r>
      <w:r w:rsidR="00D450CD">
        <w:rPr>
          <w:rFonts w:cs="Arial"/>
        </w:rPr>
        <w:t>es</w:t>
      </w:r>
      <w:r w:rsidR="003F6A67" w:rsidRPr="00BF18D3">
        <w:rPr>
          <w:rFonts w:cs="Arial"/>
        </w:rPr>
        <w:t xml:space="preserve"> de adaptación mediante intervenciones contextualizadas y articuladas al Proceso NAP. </w:t>
      </w:r>
    </w:p>
    <w:p w14:paraId="327E1A02" w14:textId="77777777" w:rsidR="00BF18D3" w:rsidRPr="00BF18D3" w:rsidRDefault="00BF18D3" w:rsidP="00BE3EB3">
      <w:pPr>
        <w:pStyle w:val="Ttulo3"/>
        <w:numPr>
          <w:ilvl w:val="0"/>
          <w:numId w:val="0"/>
        </w:numPr>
        <w:rPr>
          <w:rFonts w:cs="Arial"/>
          <w:lang w:eastAsia="es-ES"/>
        </w:rPr>
      </w:pPr>
      <w:r w:rsidRPr="00BF18D3">
        <w:rPr>
          <w:rFonts w:cs="Arial"/>
        </w:rPr>
        <w:t>d) Diseño metodológico de las acciones de fortalecimiento de capacidades</w:t>
      </w:r>
    </w:p>
    <w:p w14:paraId="40DF3B5F" w14:textId="77777777" w:rsidR="00BB1A14" w:rsidRPr="00BB1A14" w:rsidRDefault="00BB1A14" w:rsidP="00BB1A14">
      <w:pPr>
        <w:pStyle w:val="NormalWeb"/>
        <w:rPr>
          <w:rFonts w:ascii="Arial" w:hAnsi="Arial" w:cs="Arial"/>
          <w:sz w:val="22"/>
          <w:szCs w:val="22"/>
          <w:lang w:eastAsia="es-ES"/>
        </w:rPr>
      </w:pPr>
      <w:r w:rsidRPr="00BB1A14">
        <w:rPr>
          <w:rFonts w:ascii="Arial" w:hAnsi="Arial" w:cs="Arial"/>
          <w:sz w:val="22"/>
          <w:szCs w:val="22"/>
          <w:lang w:eastAsia="es-ES"/>
        </w:rPr>
        <w:t>El diseño metodológico constituye un componente fundamental del Sistema de Fortalecimiento de Capacidades para la Adaptación. Para su elaboración, la parte contratista deberá considerar los resultados del mapeo de actores, el diagnóstico y la evaluación de capacidades, así como las brechas y necesidades identificadas.</w:t>
      </w:r>
    </w:p>
    <w:p w14:paraId="4EF59203" w14:textId="77777777" w:rsidR="00BB1A14" w:rsidRPr="00BB1A14" w:rsidRDefault="00BB1A14" w:rsidP="00BB1A14">
      <w:pPr>
        <w:pStyle w:val="NormalWeb"/>
        <w:rPr>
          <w:rFonts w:ascii="Arial" w:hAnsi="Arial" w:cs="Arial"/>
          <w:sz w:val="22"/>
          <w:szCs w:val="22"/>
          <w:lang w:eastAsia="es-ES"/>
        </w:rPr>
      </w:pPr>
      <w:r w:rsidRPr="00BB1A14">
        <w:rPr>
          <w:rFonts w:ascii="Arial" w:hAnsi="Arial" w:cs="Arial"/>
          <w:sz w:val="22"/>
          <w:szCs w:val="22"/>
          <w:lang w:eastAsia="es-ES"/>
        </w:rPr>
        <w:t>A partir de estos insumos, la parte contratista deberá facilitar un proceso de análisis y consulta con los actores relevantes, orientado a definir los grupos destinatarios, las competencias que se busca desarrollar, la profundidad de los contenidos, las modalidades de capacitación, las metodologías de aprendizaje y los mecanismos de evaluación. Este proceso deberá realizarse en coordinación con instancias públicas y académicas vinculadas con la formación, como la Escuela de Gestión Pública Plurinacional (EGPP), universidades, institutos de formación y otras entidades pertinentes, con las cuales se podrán establecer alianzas para el diseño y posterior implementación de la oferta formativa.</w:t>
      </w:r>
    </w:p>
    <w:p w14:paraId="3DEF6983" w14:textId="77777777" w:rsidR="00BB1A14" w:rsidRPr="00BB1A14" w:rsidRDefault="00BB1A14" w:rsidP="00BB1A14">
      <w:pPr>
        <w:pStyle w:val="NormalWeb"/>
        <w:rPr>
          <w:rFonts w:ascii="Arial" w:hAnsi="Arial" w:cs="Arial"/>
          <w:sz w:val="22"/>
          <w:szCs w:val="22"/>
          <w:lang w:eastAsia="es-ES"/>
        </w:rPr>
      </w:pPr>
      <w:r w:rsidRPr="00BB1A14">
        <w:rPr>
          <w:rFonts w:ascii="Arial" w:hAnsi="Arial" w:cs="Arial"/>
          <w:sz w:val="22"/>
          <w:szCs w:val="22"/>
          <w:lang w:eastAsia="es-ES"/>
        </w:rPr>
        <w:t>El diseño metodológico deberá trascender la realización de capacitaciones aisladas y estructurar el fortalecimiento de capacidades como un proceso gradual, organizado en tres niveles complementarios:</w:t>
      </w:r>
    </w:p>
    <w:p w14:paraId="24AF9A10" w14:textId="77777777" w:rsidR="00BB1A14" w:rsidRPr="00BB1A14" w:rsidRDefault="00BB1A14" w:rsidP="00BB1A14">
      <w:pPr>
        <w:pStyle w:val="NormalWeb"/>
        <w:numPr>
          <w:ilvl w:val="0"/>
          <w:numId w:val="34"/>
        </w:numPr>
        <w:rPr>
          <w:rFonts w:ascii="Arial" w:hAnsi="Arial" w:cs="Arial"/>
          <w:sz w:val="22"/>
          <w:szCs w:val="22"/>
          <w:lang w:eastAsia="es-ES"/>
        </w:rPr>
      </w:pPr>
      <w:r w:rsidRPr="00BB1A14">
        <w:rPr>
          <w:rFonts w:ascii="Arial" w:hAnsi="Arial" w:cs="Arial"/>
          <w:b/>
          <w:bCs/>
          <w:sz w:val="22"/>
          <w:szCs w:val="22"/>
          <w:lang w:eastAsia="es-ES"/>
        </w:rPr>
        <w:t>Conocer:</w:t>
      </w:r>
      <w:r w:rsidRPr="00BB1A14">
        <w:rPr>
          <w:rFonts w:ascii="Arial" w:hAnsi="Arial" w:cs="Arial"/>
          <w:sz w:val="22"/>
          <w:szCs w:val="22"/>
          <w:lang w:eastAsia="es-ES"/>
        </w:rPr>
        <w:t xml:space="preserve"> orientado a la comprensión de conceptos fundamentales mediante cursos, diplomados, webinars, materiales introductorios, glosarios, bibliotecas virtuales, recursos de autoaprendizaje y otros formatos pertinentes. En este nivel podrán incorporarse recursos interactivos y elementos de gamificación, como cuestionarios, retos, insignias, avance por módulos, ejercicios breves y mecanismos de retroalimentación.</w:t>
      </w:r>
    </w:p>
    <w:p w14:paraId="7FB6189F" w14:textId="77777777" w:rsidR="00BB1A14" w:rsidRPr="00BB1A14" w:rsidRDefault="00BB1A14" w:rsidP="00BB1A14">
      <w:pPr>
        <w:pStyle w:val="NormalWeb"/>
        <w:numPr>
          <w:ilvl w:val="0"/>
          <w:numId w:val="34"/>
        </w:numPr>
        <w:rPr>
          <w:rFonts w:ascii="Arial" w:hAnsi="Arial" w:cs="Arial"/>
          <w:sz w:val="22"/>
          <w:szCs w:val="22"/>
          <w:lang w:eastAsia="es-ES"/>
        </w:rPr>
      </w:pPr>
      <w:r w:rsidRPr="00BB1A14">
        <w:rPr>
          <w:rFonts w:ascii="Arial" w:hAnsi="Arial" w:cs="Arial"/>
          <w:b/>
          <w:bCs/>
          <w:sz w:val="22"/>
          <w:szCs w:val="22"/>
          <w:lang w:eastAsia="es-ES"/>
        </w:rPr>
        <w:t>Aplicar:</w:t>
      </w:r>
      <w:r w:rsidRPr="00BB1A14">
        <w:rPr>
          <w:rFonts w:ascii="Arial" w:hAnsi="Arial" w:cs="Arial"/>
          <w:sz w:val="22"/>
          <w:szCs w:val="22"/>
          <w:lang w:eastAsia="es-ES"/>
        </w:rPr>
        <w:t xml:space="preserve"> orientado al desarrollo de habilidades mediante talleres prácticos, estudios de caso, ejercicios guiados y herramientas que permitan, por ejemplo, interpretar escenarios climáticos, analizar riesgos, evaluar vulnerabilidades, formular medidas de adaptación e incorporar la adaptación en instrumentos de planificación.</w:t>
      </w:r>
    </w:p>
    <w:p w14:paraId="07DB908A" w14:textId="77777777" w:rsidR="00BB1A14" w:rsidRPr="00BB1A14" w:rsidRDefault="00BB1A14" w:rsidP="00BB1A14">
      <w:pPr>
        <w:pStyle w:val="NormalWeb"/>
        <w:numPr>
          <w:ilvl w:val="0"/>
          <w:numId w:val="34"/>
        </w:numPr>
        <w:rPr>
          <w:rFonts w:ascii="Arial" w:hAnsi="Arial" w:cs="Arial"/>
          <w:sz w:val="22"/>
          <w:szCs w:val="22"/>
          <w:lang w:eastAsia="es-ES"/>
        </w:rPr>
      </w:pPr>
      <w:r w:rsidRPr="00BB1A14">
        <w:rPr>
          <w:rFonts w:ascii="Arial" w:hAnsi="Arial" w:cs="Arial"/>
          <w:b/>
          <w:bCs/>
          <w:sz w:val="22"/>
          <w:szCs w:val="22"/>
          <w:lang w:eastAsia="es-ES"/>
        </w:rPr>
        <w:t>Hacer:</w:t>
      </w:r>
      <w:r w:rsidRPr="00BB1A14">
        <w:rPr>
          <w:rFonts w:ascii="Arial" w:hAnsi="Arial" w:cs="Arial"/>
          <w:sz w:val="22"/>
          <w:szCs w:val="22"/>
          <w:lang w:eastAsia="es-ES"/>
        </w:rPr>
        <w:t xml:space="preserve"> orientado a la aplicación de los conocimientos en procesos reales mediante asistencia técnica, acompañamiento institucional, comunidades de práctica y otros mecanismos de aprendizaje práctico.</w:t>
      </w:r>
    </w:p>
    <w:p w14:paraId="0D44AC84" w14:textId="77777777" w:rsidR="00BB1A14" w:rsidRPr="00BB1A14" w:rsidRDefault="00BB1A14" w:rsidP="00BB1A14">
      <w:pPr>
        <w:pStyle w:val="NormalWeb"/>
        <w:rPr>
          <w:rFonts w:ascii="Arial" w:hAnsi="Arial" w:cs="Arial"/>
          <w:sz w:val="22"/>
          <w:szCs w:val="22"/>
          <w:lang w:eastAsia="es-ES"/>
        </w:rPr>
      </w:pPr>
      <w:r w:rsidRPr="00BB1A14">
        <w:rPr>
          <w:rFonts w:ascii="Arial" w:hAnsi="Arial" w:cs="Arial"/>
          <w:sz w:val="22"/>
          <w:szCs w:val="22"/>
          <w:lang w:eastAsia="es-ES"/>
        </w:rPr>
        <w:t>Estos tres niveles deberán integrarse en un ciclo de aprendizaje articulado con el sistema de monitoreo, evaluación y aprendizaje (MEL) del NAP. Este ciclo deberá vincular el diagnóstico de capacidades, la identificación de brechas, el diseño de la oferta formativa, el desarrollo y la aplicación de conocimientos, la evaluación de resultados y la actualización periódica del diagnóstico. De esta manera, será posible medir los avances alcanzados y ajustar las acciones formativas en función de las necesidades de los actores.</w:t>
      </w:r>
    </w:p>
    <w:p w14:paraId="1E9B0824" w14:textId="77777777" w:rsidR="00BB1A14" w:rsidRPr="00BB1A14" w:rsidRDefault="00BB1A14" w:rsidP="00BB1A14">
      <w:pPr>
        <w:pStyle w:val="NormalWeb"/>
        <w:rPr>
          <w:rFonts w:ascii="Arial" w:hAnsi="Arial" w:cs="Arial"/>
          <w:sz w:val="22"/>
          <w:szCs w:val="22"/>
          <w:lang w:eastAsia="es-ES"/>
        </w:rPr>
      </w:pPr>
      <w:r w:rsidRPr="00BB1A14">
        <w:rPr>
          <w:rFonts w:ascii="Arial" w:hAnsi="Arial" w:cs="Arial"/>
          <w:sz w:val="22"/>
          <w:szCs w:val="22"/>
          <w:lang w:eastAsia="es-ES"/>
        </w:rPr>
        <w:t>Como referencia inicial, la propuesta del proyecto NAP Readiness identifica los siguientes temas de capacitación:</w:t>
      </w:r>
    </w:p>
    <w:p w14:paraId="3C940BCB" w14:textId="77777777" w:rsidR="00BB1A14" w:rsidRPr="00BB1A14" w:rsidRDefault="00BB1A14" w:rsidP="00BB1A14">
      <w:pPr>
        <w:pStyle w:val="NormalWeb"/>
        <w:numPr>
          <w:ilvl w:val="0"/>
          <w:numId w:val="35"/>
        </w:numPr>
        <w:rPr>
          <w:rFonts w:ascii="Arial" w:hAnsi="Arial" w:cs="Arial"/>
          <w:sz w:val="22"/>
          <w:szCs w:val="22"/>
          <w:lang w:eastAsia="es-ES"/>
        </w:rPr>
      </w:pPr>
      <w:r w:rsidRPr="00BB1A14">
        <w:rPr>
          <w:rFonts w:ascii="Arial" w:hAnsi="Arial" w:cs="Arial"/>
          <w:sz w:val="22"/>
          <w:szCs w:val="22"/>
          <w:lang w:eastAsia="es-ES"/>
        </w:rPr>
        <w:t>Fundamentos de la adaptación al cambio climático.</w:t>
      </w:r>
    </w:p>
    <w:p w14:paraId="169545DD" w14:textId="77777777" w:rsidR="00BB1A14" w:rsidRPr="00BB1A14" w:rsidRDefault="00BB1A14" w:rsidP="00BB1A14">
      <w:pPr>
        <w:pStyle w:val="NormalWeb"/>
        <w:numPr>
          <w:ilvl w:val="0"/>
          <w:numId w:val="35"/>
        </w:numPr>
        <w:rPr>
          <w:rFonts w:ascii="Arial" w:hAnsi="Arial" w:cs="Arial"/>
          <w:sz w:val="22"/>
          <w:szCs w:val="22"/>
          <w:lang w:eastAsia="es-ES"/>
        </w:rPr>
      </w:pPr>
      <w:r w:rsidRPr="00BB1A14">
        <w:rPr>
          <w:rFonts w:ascii="Arial" w:hAnsi="Arial" w:cs="Arial"/>
          <w:sz w:val="22"/>
          <w:szCs w:val="22"/>
          <w:lang w:eastAsia="es-ES"/>
        </w:rPr>
        <w:t>Escenarios climáticos, reducción de escala y escenarios socioeconómicos.</w:t>
      </w:r>
    </w:p>
    <w:p w14:paraId="77A5DDF6" w14:textId="77777777" w:rsidR="00BB1A14" w:rsidRPr="00BB1A14" w:rsidRDefault="00BB1A14" w:rsidP="00BB1A14">
      <w:pPr>
        <w:pStyle w:val="NormalWeb"/>
        <w:numPr>
          <w:ilvl w:val="0"/>
          <w:numId w:val="35"/>
        </w:numPr>
        <w:rPr>
          <w:rFonts w:ascii="Arial" w:hAnsi="Arial" w:cs="Arial"/>
          <w:sz w:val="22"/>
          <w:szCs w:val="22"/>
          <w:lang w:eastAsia="es-ES"/>
        </w:rPr>
      </w:pPr>
      <w:r w:rsidRPr="00BB1A14">
        <w:rPr>
          <w:rFonts w:ascii="Arial" w:hAnsi="Arial" w:cs="Arial"/>
          <w:sz w:val="22"/>
          <w:szCs w:val="22"/>
          <w:lang w:eastAsia="es-ES"/>
        </w:rPr>
        <w:t>Evaluación de riesgos, impactos, vulnerabilidad y pérdidas económicas, con énfasis en el fenómeno ENSO y los incendios.</w:t>
      </w:r>
    </w:p>
    <w:p w14:paraId="31412CCA" w14:textId="77777777" w:rsidR="00BB1A14" w:rsidRPr="00BB1A14" w:rsidRDefault="00BB1A14" w:rsidP="00BB1A14">
      <w:pPr>
        <w:pStyle w:val="NormalWeb"/>
        <w:numPr>
          <w:ilvl w:val="0"/>
          <w:numId w:val="35"/>
        </w:numPr>
        <w:rPr>
          <w:rFonts w:ascii="Arial" w:hAnsi="Arial" w:cs="Arial"/>
          <w:sz w:val="22"/>
          <w:szCs w:val="22"/>
          <w:lang w:eastAsia="es-ES"/>
        </w:rPr>
      </w:pPr>
      <w:r w:rsidRPr="00BB1A14">
        <w:rPr>
          <w:rFonts w:ascii="Arial" w:hAnsi="Arial" w:cs="Arial"/>
          <w:sz w:val="22"/>
          <w:szCs w:val="22"/>
          <w:lang w:eastAsia="es-ES"/>
        </w:rPr>
        <w:lastRenderedPageBreak/>
        <w:t>Adaptación en los sectores priorizados: agua, agricultura, bosques, biodiversidad y salud.</w:t>
      </w:r>
    </w:p>
    <w:p w14:paraId="2C601621" w14:textId="77777777" w:rsidR="00BB1A14" w:rsidRPr="00BB1A14" w:rsidRDefault="00BB1A14" w:rsidP="00BB1A14">
      <w:pPr>
        <w:pStyle w:val="NormalWeb"/>
        <w:numPr>
          <w:ilvl w:val="0"/>
          <w:numId w:val="35"/>
        </w:numPr>
        <w:rPr>
          <w:rFonts w:ascii="Arial" w:hAnsi="Arial" w:cs="Arial"/>
          <w:sz w:val="22"/>
          <w:szCs w:val="22"/>
          <w:lang w:eastAsia="es-ES"/>
        </w:rPr>
      </w:pPr>
      <w:r w:rsidRPr="00BB1A14">
        <w:rPr>
          <w:rFonts w:ascii="Arial" w:hAnsi="Arial" w:cs="Arial"/>
          <w:sz w:val="22"/>
          <w:szCs w:val="22"/>
          <w:lang w:eastAsia="es-ES"/>
        </w:rPr>
        <w:t>Integración de la adaptación en los PES, PAD y otros instrumentos de planificación aplicables.</w:t>
      </w:r>
    </w:p>
    <w:p w14:paraId="7D3DB42B" w14:textId="77777777" w:rsidR="00BB1A14" w:rsidRPr="00BB1A14" w:rsidRDefault="00BB1A14" w:rsidP="00BB1A14">
      <w:pPr>
        <w:pStyle w:val="NormalWeb"/>
        <w:numPr>
          <w:ilvl w:val="0"/>
          <w:numId w:val="35"/>
        </w:numPr>
        <w:rPr>
          <w:rFonts w:ascii="Arial" w:hAnsi="Arial" w:cs="Arial"/>
          <w:sz w:val="22"/>
          <w:szCs w:val="22"/>
          <w:lang w:eastAsia="es-ES"/>
        </w:rPr>
      </w:pPr>
      <w:r w:rsidRPr="00BB1A14">
        <w:rPr>
          <w:rFonts w:ascii="Arial" w:hAnsi="Arial" w:cs="Arial"/>
          <w:sz w:val="22"/>
          <w:szCs w:val="22"/>
          <w:lang w:eastAsia="es-ES"/>
        </w:rPr>
        <w:t>Ciclo de proyectos climáticos.</w:t>
      </w:r>
    </w:p>
    <w:p w14:paraId="4335E110" w14:textId="77777777" w:rsidR="00BB1A14" w:rsidRPr="00BB1A14" w:rsidRDefault="00BB1A14" w:rsidP="00BB1A14">
      <w:pPr>
        <w:pStyle w:val="NormalWeb"/>
        <w:numPr>
          <w:ilvl w:val="0"/>
          <w:numId w:val="35"/>
        </w:numPr>
        <w:rPr>
          <w:rFonts w:ascii="Arial" w:hAnsi="Arial" w:cs="Arial"/>
          <w:sz w:val="22"/>
          <w:szCs w:val="22"/>
          <w:lang w:eastAsia="es-ES"/>
        </w:rPr>
      </w:pPr>
      <w:r w:rsidRPr="00BB1A14">
        <w:rPr>
          <w:rFonts w:ascii="Arial" w:hAnsi="Arial" w:cs="Arial"/>
          <w:sz w:val="22"/>
          <w:szCs w:val="22"/>
          <w:lang w:eastAsia="es-ES"/>
        </w:rPr>
        <w:t>Formulación de proyectos de adaptación.</w:t>
      </w:r>
    </w:p>
    <w:p w14:paraId="0507FE01" w14:textId="77777777" w:rsidR="00BB1A14" w:rsidRPr="00BB1A14" w:rsidRDefault="00BB1A14" w:rsidP="00BB1A14">
      <w:pPr>
        <w:pStyle w:val="NormalWeb"/>
        <w:numPr>
          <w:ilvl w:val="0"/>
          <w:numId w:val="35"/>
        </w:numPr>
        <w:rPr>
          <w:rFonts w:ascii="Arial" w:hAnsi="Arial" w:cs="Arial"/>
          <w:sz w:val="22"/>
          <w:szCs w:val="22"/>
          <w:lang w:eastAsia="es-ES"/>
        </w:rPr>
      </w:pPr>
      <w:r w:rsidRPr="00BB1A14">
        <w:rPr>
          <w:rFonts w:ascii="Arial" w:hAnsi="Arial" w:cs="Arial"/>
          <w:sz w:val="22"/>
          <w:szCs w:val="22"/>
          <w:lang w:eastAsia="es-ES"/>
        </w:rPr>
        <w:t>Financiamiento climático.</w:t>
      </w:r>
    </w:p>
    <w:p w14:paraId="1EA82204" w14:textId="77777777" w:rsidR="00BB1A14" w:rsidRPr="00BB1A14" w:rsidRDefault="00BB1A14" w:rsidP="00BB1A14">
      <w:pPr>
        <w:pStyle w:val="NormalWeb"/>
        <w:numPr>
          <w:ilvl w:val="0"/>
          <w:numId w:val="35"/>
        </w:numPr>
        <w:rPr>
          <w:rFonts w:ascii="Arial" w:hAnsi="Arial" w:cs="Arial"/>
          <w:sz w:val="22"/>
          <w:szCs w:val="22"/>
          <w:lang w:eastAsia="es-ES"/>
        </w:rPr>
      </w:pPr>
      <w:r w:rsidRPr="00BB1A14">
        <w:rPr>
          <w:rFonts w:ascii="Arial" w:hAnsi="Arial" w:cs="Arial"/>
          <w:sz w:val="22"/>
          <w:szCs w:val="22"/>
          <w:lang w:eastAsia="es-ES"/>
        </w:rPr>
        <w:t>Monitoreo, evaluación y aprendizaje de la adaptación.</w:t>
      </w:r>
    </w:p>
    <w:p w14:paraId="332DA907" w14:textId="77777777" w:rsidR="00BB1A14" w:rsidRPr="00BB1A14" w:rsidRDefault="00BB1A14" w:rsidP="00BB1A14">
      <w:pPr>
        <w:pStyle w:val="NormalWeb"/>
        <w:numPr>
          <w:ilvl w:val="0"/>
          <w:numId w:val="35"/>
        </w:numPr>
        <w:rPr>
          <w:rFonts w:ascii="Arial" w:hAnsi="Arial" w:cs="Arial"/>
          <w:sz w:val="22"/>
          <w:szCs w:val="22"/>
          <w:lang w:eastAsia="es-ES"/>
        </w:rPr>
      </w:pPr>
      <w:r w:rsidRPr="00BB1A14">
        <w:rPr>
          <w:rFonts w:ascii="Arial" w:hAnsi="Arial" w:cs="Arial"/>
          <w:sz w:val="22"/>
          <w:szCs w:val="22"/>
          <w:lang w:eastAsia="es-ES"/>
        </w:rPr>
        <w:t>Uso de evidencia técnico-científica para la priorización de proyectos en los territorios.</w:t>
      </w:r>
    </w:p>
    <w:p w14:paraId="79BA4682" w14:textId="77777777" w:rsidR="00BB1A14" w:rsidRPr="00BB1A14" w:rsidRDefault="00BB1A14" w:rsidP="00BB1A14">
      <w:pPr>
        <w:pStyle w:val="NormalWeb"/>
        <w:numPr>
          <w:ilvl w:val="0"/>
          <w:numId w:val="35"/>
        </w:numPr>
        <w:rPr>
          <w:rFonts w:ascii="Arial" w:hAnsi="Arial" w:cs="Arial"/>
          <w:sz w:val="22"/>
          <w:szCs w:val="22"/>
          <w:lang w:eastAsia="es-ES"/>
        </w:rPr>
      </w:pPr>
      <w:r w:rsidRPr="00BB1A14">
        <w:rPr>
          <w:rFonts w:ascii="Arial" w:hAnsi="Arial" w:cs="Arial"/>
          <w:sz w:val="22"/>
          <w:szCs w:val="22"/>
          <w:lang w:eastAsia="es-ES"/>
        </w:rPr>
        <w:t>Enfoques GEDSI, interculturalidad y conocimientos locales e indígenas.</w:t>
      </w:r>
    </w:p>
    <w:p w14:paraId="7A2FE8AD" w14:textId="77777777" w:rsidR="00BB1A14" w:rsidRPr="00BB1A14" w:rsidRDefault="00BB1A14" w:rsidP="00BB1A14">
      <w:pPr>
        <w:pStyle w:val="NormalWeb"/>
        <w:numPr>
          <w:ilvl w:val="0"/>
          <w:numId w:val="35"/>
        </w:numPr>
        <w:rPr>
          <w:rFonts w:ascii="Arial" w:hAnsi="Arial" w:cs="Arial"/>
          <w:sz w:val="22"/>
          <w:szCs w:val="22"/>
          <w:lang w:eastAsia="es-ES"/>
        </w:rPr>
      </w:pPr>
      <w:r w:rsidRPr="00BB1A14">
        <w:rPr>
          <w:rFonts w:ascii="Arial" w:hAnsi="Arial" w:cs="Arial"/>
          <w:sz w:val="22"/>
          <w:szCs w:val="22"/>
          <w:lang w:eastAsia="es-ES"/>
        </w:rPr>
        <w:t>Comunicación de riesgos climáticos y sensibilización pública.</w:t>
      </w:r>
    </w:p>
    <w:p w14:paraId="1AFE3401" w14:textId="77777777" w:rsidR="00BB1A14" w:rsidRPr="00BB1A14" w:rsidRDefault="00BB1A14" w:rsidP="00BB1A14">
      <w:pPr>
        <w:pStyle w:val="NormalWeb"/>
        <w:rPr>
          <w:rFonts w:ascii="Arial" w:hAnsi="Arial" w:cs="Arial"/>
          <w:sz w:val="22"/>
          <w:szCs w:val="22"/>
          <w:lang w:eastAsia="es-ES"/>
        </w:rPr>
      </w:pPr>
      <w:r w:rsidRPr="00BB1A14">
        <w:rPr>
          <w:rFonts w:ascii="Arial" w:hAnsi="Arial" w:cs="Arial"/>
          <w:sz w:val="22"/>
          <w:szCs w:val="22"/>
          <w:lang w:eastAsia="es-ES"/>
        </w:rPr>
        <w:t>Estos temas tienen carácter indicativo y deberán ser revisados, priorizados y, cuando corresponda, complementados sobre la base de los resultados del diagnóstico y de las necesidades específicas de los grupos destinatarios.</w:t>
      </w:r>
    </w:p>
    <w:p w14:paraId="251DC748" w14:textId="77777777" w:rsidR="00BB1A14" w:rsidRPr="00BB1A14" w:rsidRDefault="00BB1A14" w:rsidP="00BB1A14">
      <w:pPr>
        <w:pStyle w:val="NormalWeb"/>
        <w:rPr>
          <w:rFonts w:ascii="Arial" w:hAnsi="Arial" w:cs="Arial"/>
          <w:sz w:val="22"/>
          <w:szCs w:val="22"/>
          <w:lang w:eastAsia="es-ES"/>
        </w:rPr>
      </w:pPr>
      <w:r w:rsidRPr="00BB1A14">
        <w:rPr>
          <w:rFonts w:ascii="Arial" w:hAnsi="Arial" w:cs="Arial"/>
          <w:sz w:val="22"/>
          <w:szCs w:val="22"/>
          <w:lang w:eastAsia="es-ES"/>
        </w:rPr>
        <w:t>Asimismo, la parte contratista deberá coordinar con los equipos técnicos responsables de los demás procesos del NAP, particularmente aquellos relacionados con escenarios climáticos, evaluación de riesgos y vulnerabilidades, planificación, financiamiento climático y el sistema MEL. Esta coordinación permitirá identificar sinergias y mecanismos para incorporar los resultados y herramientas generados por dichos procesos en el diseño de las capacitaciones.</w:t>
      </w:r>
    </w:p>
    <w:p w14:paraId="0272E27D" w14:textId="77777777" w:rsidR="00BB1A14" w:rsidRPr="00BB1A14" w:rsidRDefault="00BB1A14" w:rsidP="00BB1A14">
      <w:pPr>
        <w:pStyle w:val="NormalWeb"/>
        <w:rPr>
          <w:rFonts w:ascii="Arial" w:hAnsi="Arial" w:cs="Arial"/>
          <w:sz w:val="22"/>
          <w:szCs w:val="22"/>
          <w:lang w:eastAsia="es-ES"/>
        </w:rPr>
      </w:pPr>
      <w:r w:rsidRPr="00BB1A14">
        <w:rPr>
          <w:rFonts w:ascii="Arial" w:hAnsi="Arial" w:cs="Arial"/>
          <w:sz w:val="22"/>
          <w:szCs w:val="22"/>
          <w:lang w:eastAsia="es-ES"/>
        </w:rPr>
        <w:t>El diseño metodológico deberá incluir, como mínimo:</w:t>
      </w:r>
    </w:p>
    <w:p w14:paraId="0C6773E9" w14:textId="77777777" w:rsidR="00BB1A14" w:rsidRPr="00BB1A14" w:rsidRDefault="00BB1A14" w:rsidP="00BB1A14">
      <w:pPr>
        <w:pStyle w:val="NormalWeb"/>
        <w:numPr>
          <w:ilvl w:val="0"/>
          <w:numId w:val="36"/>
        </w:numPr>
        <w:rPr>
          <w:rFonts w:ascii="Arial" w:hAnsi="Arial" w:cs="Arial"/>
          <w:sz w:val="22"/>
          <w:szCs w:val="22"/>
          <w:lang w:eastAsia="es-ES"/>
        </w:rPr>
      </w:pPr>
      <w:r w:rsidRPr="00BB1A14">
        <w:rPr>
          <w:rFonts w:ascii="Arial" w:hAnsi="Arial" w:cs="Arial"/>
          <w:sz w:val="22"/>
          <w:szCs w:val="22"/>
          <w:lang w:eastAsia="es-ES"/>
        </w:rPr>
        <w:t>Rutas formativas diferenciadas según el grupo destinatario, las capacidades iniciales y el nivel de aprendizaje esperado.</w:t>
      </w:r>
    </w:p>
    <w:p w14:paraId="77D66259" w14:textId="77777777" w:rsidR="00BB1A14" w:rsidRPr="00BB1A14" w:rsidRDefault="00BB1A14" w:rsidP="00BB1A14">
      <w:pPr>
        <w:pStyle w:val="NormalWeb"/>
        <w:numPr>
          <w:ilvl w:val="0"/>
          <w:numId w:val="36"/>
        </w:numPr>
        <w:rPr>
          <w:rFonts w:ascii="Arial" w:hAnsi="Arial" w:cs="Arial"/>
          <w:sz w:val="22"/>
          <w:szCs w:val="22"/>
          <w:lang w:eastAsia="es-ES"/>
        </w:rPr>
      </w:pPr>
      <w:r w:rsidRPr="00BB1A14">
        <w:rPr>
          <w:rFonts w:ascii="Arial" w:hAnsi="Arial" w:cs="Arial"/>
          <w:sz w:val="22"/>
          <w:szCs w:val="22"/>
          <w:lang w:eastAsia="es-ES"/>
        </w:rPr>
        <w:t>Modalidades de capacitación recomendadas, como webinars, MOOC, diplomados, cursos presenciales, virtuales o híbridos, talleres prácticos y asistencia técnica.</w:t>
      </w:r>
    </w:p>
    <w:p w14:paraId="7687E3B6" w14:textId="77777777" w:rsidR="00BB1A14" w:rsidRPr="00BB1A14" w:rsidRDefault="00BB1A14" w:rsidP="00BB1A14">
      <w:pPr>
        <w:pStyle w:val="NormalWeb"/>
        <w:numPr>
          <w:ilvl w:val="0"/>
          <w:numId w:val="36"/>
        </w:numPr>
        <w:rPr>
          <w:rFonts w:ascii="Arial" w:hAnsi="Arial" w:cs="Arial"/>
          <w:sz w:val="22"/>
          <w:szCs w:val="22"/>
          <w:lang w:eastAsia="es-ES"/>
        </w:rPr>
      </w:pPr>
      <w:r w:rsidRPr="00BB1A14">
        <w:rPr>
          <w:rFonts w:ascii="Arial" w:hAnsi="Arial" w:cs="Arial"/>
          <w:sz w:val="22"/>
          <w:szCs w:val="22"/>
          <w:lang w:eastAsia="es-ES"/>
        </w:rPr>
        <w:t>Duración, secuencia y articulación de las acciones formativas.</w:t>
      </w:r>
    </w:p>
    <w:p w14:paraId="5637A3B1" w14:textId="77777777" w:rsidR="00BB1A14" w:rsidRPr="00BB1A14" w:rsidRDefault="00BB1A14" w:rsidP="00BB1A14">
      <w:pPr>
        <w:pStyle w:val="NormalWeb"/>
        <w:numPr>
          <w:ilvl w:val="0"/>
          <w:numId w:val="36"/>
        </w:numPr>
        <w:rPr>
          <w:rFonts w:ascii="Arial" w:hAnsi="Arial" w:cs="Arial"/>
          <w:sz w:val="22"/>
          <w:szCs w:val="22"/>
          <w:lang w:eastAsia="es-ES"/>
        </w:rPr>
      </w:pPr>
      <w:r w:rsidRPr="00BB1A14">
        <w:rPr>
          <w:rFonts w:ascii="Arial" w:hAnsi="Arial" w:cs="Arial"/>
          <w:sz w:val="22"/>
          <w:szCs w:val="22"/>
          <w:lang w:eastAsia="es-ES"/>
        </w:rPr>
        <w:t>Objetivos de aprendizaje y competencias esperadas.</w:t>
      </w:r>
    </w:p>
    <w:p w14:paraId="2F8FB0C4" w14:textId="77777777" w:rsidR="00BB1A14" w:rsidRPr="00BB1A14" w:rsidRDefault="00BB1A14" w:rsidP="00BB1A14">
      <w:pPr>
        <w:pStyle w:val="NormalWeb"/>
        <w:numPr>
          <w:ilvl w:val="0"/>
          <w:numId w:val="36"/>
        </w:numPr>
        <w:rPr>
          <w:rFonts w:ascii="Arial" w:hAnsi="Arial" w:cs="Arial"/>
          <w:sz w:val="22"/>
          <w:szCs w:val="22"/>
          <w:lang w:eastAsia="es-ES"/>
        </w:rPr>
      </w:pPr>
      <w:r w:rsidRPr="00BB1A14">
        <w:rPr>
          <w:rFonts w:ascii="Arial" w:hAnsi="Arial" w:cs="Arial"/>
          <w:sz w:val="22"/>
          <w:szCs w:val="22"/>
          <w:lang w:eastAsia="es-ES"/>
        </w:rPr>
        <w:t>Contenidos mínimos y perfiles de las personas participantes.</w:t>
      </w:r>
    </w:p>
    <w:p w14:paraId="367D2585" w14:textId="77777777" w:rsidR="00BB1A14" w:rsidRPr="00BB1A14" w:rsidRDefault="00BB1A14" w:rsidP="00BB1A14">
      <w:pPr>
        <w:pStyle w:val="NormalWeb"/>
        <w:numPr>
          <w:ilvl w:val="0"/>
          <w:numId w:val="36"/>
        </w:numPr>
        <w:rPr>
          <w:rFonts w:ascii="Arial" w:hAnsi="Arial" w:cs="Arial"/>
          <w:sz w:val="22"/>
          <w:szCs w:val="22"/>
          <w:lang w:eastAsia="es-ES"/>
        </w:rPr>
      </w:pPr>
      <w:r w:rsidRPr="00BB1A14">
        <w:rPr>
          <w:rFonts w:ascii="Arial" w:hAnsi="Arial" w:cs="Arial"/>
          <w:sz w:val="22"/>
          <w:szCs w:val="22"/>
          <w:lang w:eastAsia="es-ES"/>
        </w:rPr>
        <w:t>Metodologías, actividades y ejercicios de aprendizaje.</w:t>
      </w:r>
    </w:p>
    <w:p w14:paraId="7A1542BE" w14:textId="77777777" w:rsidR="00BB1A14" w:rsidRPr="00BB1A14" w:rsidRDefault="00BB1A14" w:rsidP="00BB1A14">
      <w:pPr>
        <w:pStyle w:val="NormalWeb"/>
        <w:numPr>
          <w:ilvl w:val="0"/>
          <w:numId w:val="36"/>
        </w:numPr>
        <w:rPr>
          <w:rFonts w:ascii="Arial" w:hAnsi="Arial" w:cs="Arial"/>
          <w:sz w:val="22"/>
          <w:szCs w:val="22"/>
          <w:lang w:eastAsia="es-ES"/>
        </w:rPr>
      </w:pPr>
      <w:r w:rsidRPr="00BB1A14">
        <w:rPr>
          <w:rFonts w:ascii="Arial" w:hAnsi="Arial" w:cs="Arial"/>
          <w:sz w:val="22"/>
          <w:szCs w:val="22"/>
          <w:lang w:eastAsia="es-ES"/>
        </w:rPr>
        <w:t>Materiales de capacitación, herramientas y recursos didácticos requeridos.</w:t>
      </w:r>
    </w:p>
    <w:p w14:paraId="1CAE74A7" w14:textId="77777777" w:rsidR="00BB1A14" w:rsidRPr="00BB1A14" w:rsidRDefault="00BB1A14" w:rsidP="00BB1A14">
      <w:pPr>
        <w:pStyle w:val="NormalWeb"/>
        <w:numPr>
          <w:ilvl w:val="0"/>
          <w:numId w:val="36"/>
        </w:numPr>
        <w:rPr>
          <w:rFonts w:ascii="Arial" w:hAnsi="Arial" w:cs="Arial"/>
          <w:sz w:val="22"/>
          <w:szCs w:val="22"/>
          <w:lang w:eastAsia="es-ES"/>
        </w:rPr>
      </w:pPr>
      <w:r w:rsidRPr="00BB1A14">
        <w:rPr>
          <w:rFonts w:ascii="Arial" w:hAnsi="Arial" w:cs="Arial"/>
          <w:sz w:val="22"/>
          <w:szCs w:val="22"/>
          <w:lang w:eastAsia="es-ES"/>
        </w:rPr>
        <w:t>Mecanismos para promover la participación activa, permanencia y finalización de las actividades.</w:t>
      </w:r>
    </w:p>
    <w:p w14:paraId="6BBDE76F" w14:textId="77777777" w:rsidR="00BB1A14" w:rsidRPr="00BB1A14" w:rsidRDefault="00BB1A14" w:rsidP="00BB1A14">
      <w:pPr>
        <w:pStyle w:val="NormalWeb"/>
        <w:numPr>
          <w:ilvl w:val="0"/>
          <w:numId w:val="36"/>
        </w:numPr>
        <w:rPr>
          <w:rFonts w:ascii="Arial" w:hAnsi="Arial" w:cs="Arial"/>
          <w:sz w:val="22"/>
          <w:szCs w:val="22"/>
          <w:lang w:eastAsia="es-ES"/>
        </w:rPr>
      </w:pPr>
      <w:r w:rsidRPr="00BB1A14">
        <w:rPr>
          <w:rFonts w:ascii="Arial" w:hAnsi="Arial" w:cs="Arial"/>
          <w:sz w:val="22"/>
          <w:szCs w:val="22"/>
          <w:lang w:eastAsia="es-ES"/>
        </w:rPr>
        <w:t>Instrumentos de evaluación, incluyendo una prueba inicial, una prueba final estandarizada y un cuestionario de seguimiento que deberá aplicarse tres meses después de cada proceso formativo.</w:t>
      </w:r>
    </w:p>
    <w:p w14:paraId="6F647313" w14:textId="77777777" w:rsidR="00BB1A14" w:rsidRPr="00BB1A14" w:rsidRDefault="00BB1A14" w:rsidP="00BB1A14">
      <w:pPr>
        <w:pStyle w:val="NormalWeb"/>
        <w:numPr>
          <w:ilvl w:val="0"/>
          <w:numId w:val="36"/>
        </w:numPr>
        <w:rPr>
          <w:rFonts w:ascii="Arial" w:hAnsi="Arial" w:cs="Arial"/>
          <w:sz w:val="22"/>
          <w:szCs w:val="22"/>
          <w:lang w:eastAsia="es-ES"/>
        </w:rPr>
      </w:pPr>
      <w:r w:rsidRPr="00BB1A14">
        <w:rPr>
          <w:rFonts w:ascii="Arial" w:hAnsi="Arial" w:cs="Arial"/>
          <w:sz w:val="22"/>
          <w:szCs w:val="22"/>
          <w:lang w:eastAsia="es-ES"/>
        </w:rPr>
        <w:t>Indicadores para medir el desarrollo de capacidades y la aplicación práctica de los conocimientos adquiridos.</w:t>
      </w:r>
    </w:p>
    <w:p w14:paraId="7B9F9383" w14:textId="77777777" w:rsidR="00BB1A14" w:rsidRPr="00BB1A14" w:rsidRDefault="00BB1A14" w:rsidP="00BB1A14">
      <w:pPr>
        <w:pStyle w:val="NormalWeb"/>
        <w:rPr>
          <w:rFonts w:ascii="Arial" w:hAnsi="Arial" w:cs="Arial"/>
          <w:sz w:val="22"/>
          <w:szCs w:val="22"/>
          <w:lang w:eastAsia="es-ES"/>
        </w:rPr>
      </w:pPr>
      <w:r w:rsidRPr="00BB1A14">
        <w:rPr>
          <w:rFonts w:ascii="Arial" w:hAnsi="Arial" w:cs="Arial"/>
          <w:sz w:val="22"/>
          <w:szCs w:val="22"/>
          <w:lang w:eastAsia="es-ES"/>
        </w:rPr>
        <w:t>Para las capacitaciones virtuales, el diseño deberá considerar el uso de la plataforma Atingi de la GIZ, la Plataforma Digital del NAP —actualmente en desarrollo—, las plataformas disponibles en entidades públicas o académicas y otros espacios digitales pertinentes para alojar y difundir los contenidos.</w:t>
      </w:r>
    </w:p>
    <w:p w14:paraId="33EB1348" w14:textId="77777777" w:rsidR="00BB1A14" w:rsidRPr="00BB1A14" w:rsidRDefault="00BB1A14" w:rsidP="00BB1A14">
      <w:pPr>
        <w:pStyle w:val="NormalWeb"/>
        <w:rPr>
          <w:rFonts w:ascii="Arial" w:hAnsi="Arial" w:cs="Arial"/>
          <w:sz w:val="22"/>
          <w:szCs w:val="22"/>
          <w:lang w:eastAsia="es-ES"/>
        </w:rPr>
      </w:pPr>
      <w:r w:rsidRPr="00BB1A14">
        <w:rPr>
          <w:rFonts w:ascii="Arial" w:hAnsi="Arial" w:cs="Arial"/>
          <w:sz w:val="22"/>
          <w:szCs w:val="22"/>
          <w:lang w:eastAsia="es-ES"/>
        </w:rPr>
        <w:t>Como resultado de esta prestación, la parte contratista deberá presentar un documento integral y operativo de diseño metodológico, consensuado con los actores pertinentes, que establezca la arquitectura del proceso formativo y sirva de base para desarrollar, ejecutar, evaluar y actualizar las acciones de fortalecimiento de capacidades.</w:t>
      </w:r>
    </w:p>
    <w:p w14:paraId="134D4B60" w14:textId="509D62AC" w:rsidR="00BF18D3" w:rsidRPr="00BF18D3" w:rsidRDefault="00BF18D3" w:rsidP="00164A13">
      <w:pPr>
        <w:pStyle w:val="NormalWeb"/>
        <w:rPr>
          <w:rFonts w:ascii="Arial" w:hAnsi="Arial" w:cs="Arial"/>
          <w:sz w:val="22"/>
          <w:szCs w:val="22"/>
        </w:rPr>
      </w:pPr>
    </w:p>
    <w:p w14:paraId="72BAB687" w14:textId="77777777" w:rsidR="003A158A" w:rsidRDefault="003A158A" w:rsidP="00BE3EB3">
      <w:pPr>
        <w:pStyle w:val="Ttulo3"/>
        <w:numPr>
          <w:ilvl w:val="0"/>
          <w:numId w:val="0"/>
        </w:numPr>
        <w:ind w:left="720" w:hanging="720"/>
        <w:rPr>
          <w:rFonts w:ascii="Times New Roman" w:hAnsi="Times New Roman"/>
          <w:lang w:eastAsia="es-ES"/>
        </w:rPr>
      </w:pPr>
      <w:r>
        <w:lastRenderedPageBreak/>
        <w:t>e) Ejecución, acompañamiento y evaluación de las acciones de fortalecimiento de capacidades</w:t>
      </w:r>
    </w:p>
    <w:p w14:paraId="7FF95A84" w14:textId="77777777" w:rsidR="003A158A" w:rsidRPr="003A158A" w:rsidRDefault="003A158A" w:rsidP="003A158A">
      <w:pPr>
        <w:pStyle w:val="isselectedend"/>
        <w:jc w:val="both"/>
        <w:rPr>
          <w:rFonts w:ascii="Arial" w:hAnsi="Arial" w:cs="Arial"/>
          <w:sz w:val="22"/>
          <w:szCs w:val="22"/>
        </w:rPr>
      </w:pPr>
      <w:r w:rsidRPr="003A158A">
        <w:rPr>
          <w:rFonts w:ascii="Arial" w:hAnsi="Arial" w:cs="Arial"/>
          <w:sz w:val="22"/>
          <w:szCs w:val="22"/>
        </w:rPr>
        <w:t>Con base en el diseño metodológico aprobado, la parte contratista deberá desarrollar y ejecutar las acciones de fortalecimiento de capacidades previstas, asegurando su coherencia técnica y pedagógica y su adecuación a los diferentes grupos destinatarios.</w:t>
      </w:r>
    </w:p>
    <w:p w14:paraId="1C12755D" w14:textId="3199EDDB" w:rsidR="003A158A" w:rsidRPr="003A158A" w:rsidRDefault="003A158A" w:rsidP="003A158A">
      <w:pPr>
        <w:pStyle w:val="isselectedend"/>
        <w:jc w:val="both"/>
        <w:rPr>
          <w:rFonts w:ascii="Arial" w:hAnsi="Arial" w:cs="Arial"/>
          <w:sz w:val="22"/>
          <w:szCs w:val="22"/>
        </w:rPr>
      </w:pPr>
      <w:r w:rsidRPr="003A158A">
        <w:rPr>
          <w:rFonts w:ascii="Arial" w:hAnsi="Arial" w:cs="Arial"/>
          <w:sz w:val="22"/>
          <w:szCs w:val="22"/>
        </w:rPr>
        <w:t xml:space="preserve">Para la implementación, </w:t>
      </w:r>
      <w:r w:rsidR="0040397D">
        <w:rPr>
          <w:rFonts w:ascii="Arial" w:hAnsi="Arial" w:cs="Arial"/>
          <w:sz w:val="22"/>
          <w:szCs w:val="22"/>
        </w:rPr>
        <w:t xml:space="preserve">se </w:t>
      </w:r>
      <w:r w:rsidRPr="003A158A">
        <w:rPr>
          <w:rFonts w:ascii="Arial" w:hAnsi="Arial" w:cs="Arial"/>
          <w:sz w:val="22"/>
          <w:szCs w:val="22"/>
        </w:rPr>
        <w:t xml:space="preserve">deberá conformar y coordinar un contingente de especialistas técnicos en los temas priorizados. </w:t>
      </w:r>
      <w:r w:rsidR="00BB1A14">
        <w:rPr>
          <w:rFonts w:ascii="Arial" w:hAnsi="Arial" w:cs="Arial"/>
          <w:sz w:val="22"/>
          <w:szCs w:val="22"/>
        </w:rPr>
        <w:t>En lo posible s</w:t>
      </w:r>
      <w:r w:rsidR="00F8588D">
        <w:rPr>
          <w:rFonts w:ascii="Arial" w:hAnsi="Arial" w:cs="Arial"/>
          <w:sz w:val="22"/>
          <w:szCs w:val="22"/>
        </w:rPr>
        <w:t xml:space="preserve">e </w:t>
      </w:r>
      <w:r w:rsidR="00BB1A14">
        <w:rPr>
          <w:rFonts w:ascii="Arial" w:hAnsi="Arial" w:cs="Arial"/>
          <w:sz w:val="22"/>
          <w:szCs w:val="22"/>
        </w:rPr>
        <w:t xml:space="preserve">deberá </w:t>
      </w:r>
      <w:r w:rsidRPr="003A158A">
        <w:rPr>
          <w:rFonts w:ascii="Arial" w:hAnsi="Arial" w:cs="Arial"/>
          <w:sz w:val="22"/>
          <w:szCs w:val="22"/>
        </w:rPr>
        <w:t>establecer alianzas con actores que apoyen otros procesos del proyecto NAP</w:t>
      </w:r>
      <w:r w:rsidR="00973B48">
        <w:rPr>
          <w:rFonts w:ascii="Arial" w:hAnsi="Arial" w:cs="Arial"/>
          <w:sz w:val="22"/>
          <w:szCs w:val="22"/>
        </w:rPr>
        <w:t xml:space="preserve"> como la EGPP</w:t>
      </w:r>
      <w:r w:rsidRPr="003A158A">
        <w:rPr>
          <w:rFonts w:ascii="Arial" w:hAnsi="Arial" w:cs="Arial"/>
          <w:sz w:val="22"/>
          <w:szCs w:val="22"/>
        </w:rPr>
        <w:t xml:space="preserve"> o </w:t>
      </w:r>
      <w:r w:rsidR="00EC4BC7">
        <w:rPr>
          <w:rFonts w:ascii="Arial" w:hAnsi="Arial" w:cs="Arial"/>
          <w:sz w:val="22"/>
          <w:szCs w:val="22"/>
        </w:rPr>
        <w:t xml:space="preserve">actores </w:t>
      </w:r>
      <w:r w:rsidRPr="003A158A">
        <w:rPr>
          <w:rFonts w:ascii="Arial" w:hAnsi="Arial" w:cs="Arial"/>
          <w:sz w:val="22"/>
          <w:szCs w:val="22"/>
        </w:rPr>
        <w:t xml:space="preserve">que formen parte de la Mesa Académica, Científica y Técnica, con el </w:t>
      </w:r>
      <w:r w:rsidR="00BD44EF">
        <w:rPr>
          <w:rFonts w:ascii="Arial" w:hAnsi="Arial" w:cs="Arial"/>
          <w:sz w:val="22"/>
          <w:szCs w:val="22"/>
        </w:rPr>
        <w:t>fin</w:t>
      </w:r>
      <w:r w:rsidRPr="003A158A">
        <w:rPr>
          <w:rFonts w:ascii="Arial" w:hAnsi="Arial" w:cs="Arial"/>
          <w:sz w:val="22"/>
          <w:szCs w:val="22"/>
        </w:rPr>
        <w:t xml:space="preserve"> de desarrollar sesiones, talleres u otros espacios de aprendizaje mediante facilitación conjunta.</w:t>
      </w:r>
    </w:p>
    <w:p w14:paraId="0B2D2A8F" w14:textId="77777777" w:rsidR="003A158A" w:rsidRPr="003A158A" w:rsidRDefault="003A158A" w:rsidP="003A158A">
      <w:pPr>
        <w:pStyle w:val="isselectedend"/>
        <w:jc w:val="both"/>
        <w:rPr>
          <w:rFonts w:ascii="Arial" w:hAnsi="Arial" w:cs="Arial"/>
          <w:sz w:val="22"/>
          <w:szCs w:val="22"/>
        </w:rPr>
      </w:pPr>
      <w:r w:rsidRPr="003A158A">
        <w:rPr>
          <w:rFonts w:ascii="Arial" w:hAnsi="Arial" w:cs="Arial"/>
          <w:sz w:val="22"/>
          <w:szCs w:val="22"/>
        </w:rPr>
        <w:t>La ejecución deberá comprender, como mínimo:</w:t>
      </w:r>
    </w:p>
    <w:p w14:paraId="673A25B2" w14:textId="2317E17A" w:rsidR="000F794B" w:rsidRDefault="0084661F">
      <w:pPr>
        <w:numPr>
          <w:ilvl w:val="0"/>
          <w:numId w:val="32"/>
        </w:numPr>
        <w:spacing w:before="100" w:beforeAutospacing="1" w:after="100" w:afterAutospacing="1"/>
        <w:rPr>
          <w:rFonts w:cs="Arial"/>
        </w:rPr>
      </w:pPr>
      <w:r>
        <w:rPr>
          <w:rFonts w:cs="Arial"/>
        </w:rPr>
        <w:t>Establecimiento</w:t>
      </w:r>
      <w:r w:rsidR="00252DCD">
        <w:rPr>
          <w:rFonts w:cs="Arial"/>
        </w:rPr>
        <w:t xml:space="preserve"> de acuerdos</w:t>
      </w:r>
      <w:r w:rsidR="006E371D">
        <w:rPr>
          <w:rFonts w:cs="Arial"/>
        </w:rPr>
        <w:t xml:space="preserve">, sinergias con otras entidades que </w:t>
      </w:r>
      <w:r>
        <w:rPr>
          <w:rFonts w:cs="Arial"/>
        </w:rPr>
        <w:t>faciliten</w:t>
      </w:r>
      <w:r w:rsidR="006E371D">
        <w:rPr>
          <w:rFonts w:cs="Arial"/>
        </w:rPr>
        <w:t xml:space="preserve"> el fortalecimiento de capacitades </w:t>
      </w:r>
      <w:r w:rsidR="000F794B">
        <w:rPr>
          <w:rFonts w:cs="Arial"/>
        </w:rPr>
        <w:t>en los temas priorizados.</w:t>
      </w:r>
    </w:p>
    <w:p w14:paraId="5EC66526" w14:textId="29E23C90" w:rsidR="003A158A" w:rsidRPr="003A158A" w:rsidRDefault="003A158A">
      <w:pPr>
        <w:numPr>
          <w:ilvl w:val="0"/>
          <w:numId w:val="32"/>
        </w:numPr>
        <w:spacing w:before="100" w:beforeAutospacing="1" w:after="100" w:afterAutospacing="1"/>
        <w:rPr>
          <w:rFonts w:cs="Arial"/>
        </w:rPr>
      </w:pPr>
      <w:r w:rsidRPr="003A158A">
        <w:rPr>
          <w:rFonts w:cs="Arial"/>
        </w:rPr>
        <w:t>Elaboración y adecuación de contenidos, guiones metodológicos, presentaciones, guías, plantillas, fichas, estudios de caso, videos, glosarios, materiales de autoaprendizaje y demás recursos previstos en el diseño.</w:t>
      </w:r>
    </w:p>
    <w:p w14:paraId="7C233B4B" w14:textId="64BFDCB0" w:rsidR="003A158A" w:rsidRPr="003A158A" w:rsidRDefault="003A158A">
      <w:pPr>
        <w:numPr>
          <w:ilvl w:val="0"/>
          <w:numId w:val="32"/>
        </w:numPr>
        <w:spacing w:before="100" w:beforeAutospacing="1" w:after="100" w:afterAutospacing="1"/>
        <w:rPr>
          <w:rFonts w:cs="Arial"/>
        </w:rPr>
      </w:pPr>
      <w:r w:rsidRPr="003A158A">
        <w:rPr>
          <w:rFonts w:cs="Arial"/>
        </w:rPr>
        <w:t xml:space="preserve">Implementación de las </w:t>
      </w:r>
      <w:r w:rsidR="009F6FC3">
        <w:rPr>
          <w:rFonts w:cs="Arial"/>
        </w:rPr>
        <w:t>capacitaciones</w:t>
      </w:r>
      <w:r w:rsidRPr="003A158A">
        <w:rPr>
          <w:rFonts w:cs="Arial"/>
        </w:rPr>
        <w:t xml:space="preserve"> presenciales, virtuales e híbridas priorizadas.</w:t>
      </w:r>
    </w:p>
    <w:p w14:paraId="6EA699F0" w14:textId="2BBAA5DD" w:rsidR="003A158A" w:rsidRPr="003A158A" w:rsidRDefault="003A158A">
      <w:pPr>
        <w:numPr>
          <w:ilvl w:val="0"/>
          <w:numId w:val="32"/>
        </w:numPr>
        <w:spacing w:before="100" w:beforeAutospacing="1" w:after="100" w:afterAutospacing="1"/>
        <w:rPr>
          <w:rFonts w:cs="Arial"/>
        </w:rPr>
      </w:pPr>
      <w:r w:rsidRPr="003A158A">
        <w:rPr>
          <w:rFonts w:cs="Arial"/>
        </w:rPr>
        <w:t>Aplicación de pruebas iniciales y finales</w:t>
      </w:r>
      <w:r w:rsidR="00253DCC">
        <w:rPr>
          <w:rFonts w:cs="Arial"/>
        </w:rPr>
        <w:t xml:space="preserve"> (posterior a tres meses de impartido el curso)</w:t>
      </w:r>
      <w:r w:rsidRPr="003A158A">
        <w:rPr>
          <w:rFonts w:cs="Arial"/>
        </w:rPr>
        <w:t xml:space="preserve"> y de instrumentos de satisfacción y evaluación del aprendizaje.</w:t>
      </w:r>
    </w:p>
    <w:p w14:paraId="086C8965" w14:textId="2A4DFA1B" w:rsidR="003A158A" w:rsidRPr="003A158A" w:rsidRDefault="003A158A">
      <w:pPr>
        <w:numPr>
          <w:ilvl w:val="0"/>
          <w:numId w:val="32"/>
        </w:numPr>
        <w:spacing w:before="100" w:beforeAutospacing="1" w:after="100" w:afterAutospacing="1"/>
        <w:rPr>
          <w:rFonts w:cs="Arial"/>
        </w:rPr>
      </w:pPr>
      <w:r w:rsidRPr="003A158A">
        <w:rPr>
          <w:rFonts w:cs="Arial"/>
        </w:rPr>
        <w:t>Registro y seguimiento de la participación, permanencia</w:t>
      </w:r>
      <w:r w:rsidR="0090276D">
        <w:rPr>
          <w:rFonts w:cs="Arial"/>
        </w:rPr>
        <w:t>,</w:t>
      </w:r>
      <w:r w:rsidRPr="003A158A">
        <w:rPr>
          <w:rFonts w:cs="Arial"/>
        </w:rPr>
        <w:t xml:space="preserve"> finalización</w:t>
      </w:r>
      <w:r w:rsidR="006374AF">
        <w:rPr>
          <w:rFonts w:cs="Arial"/>
        </w:rPr>
        <w:t xml:space="preserve"> y evaluación</w:t>
      </w:r>
      <w:r w:rsidRPr="003A158A">
        <w:rPr>
          <w:rFonts w:cs="Arial"/>
        </w:rPr>
        <w:t xml:space="preserve"> de las actividades.</w:t>
      </w:r>
    </w:p>
    <w:p w14:paraId="46DFAF3F" w14:textId="77777777" w:rsidR="003A158A" w:rsidRPr="003A158A" w:rsidRDefault="003A158A">
      <w:pPr>
        <w:numPr>
          <w:ilvl w:val="0"/>
          <w:numId w:val="32"/>
        </w:numPr>
        <w:spacing w:before="100" w:beforeAutospacing="1" w:after="100" w:afterAutospacing="1"/>
        <w:rPr>
          <w:rFonts w:cs="Arial"/>
        </w:rPr>
      </w:pPr>
      <w:r w:rsidRPr="003A158A">
        <w:rPr>
          <w:rFonts w:cs="Arial"/>
        </w:rPr>
        <w:t>Asistencia técnica y acompañamiento para la aplicación práctica de los conocimientos.</w:t>
      </w:r>
    </w:p>
    <w:p w14:paraId="0E52EFA3" w14:textId="77777777" w:rsidR="003A158A" w:rsidRPr="003A158A" w:rsidRDefault="003A158A">
      <w:pPr>
        <w:numPr>
          <w:ilvl w:val="0"/>
          <w:numId w:val="32"/>
        </w:numPr>
        <w:spacing w:before="100" w:beforeAutospacing="1" w:after="100" w:afterAutospacing="1"/>
        <w:rPr>
          <w:rFonts w:cs="Arial"/>
        </w:rPr>
      </w:pPr>
      <w:r w:rsidRPr="003A158A">
        <w:rPr>
          <w:rFonts w:cs="Arial"/>
        </w:rPr>
        <w:t>Organización y dinamización de comunidades de práctica u otros mecanismos de intercambio entre participantes.</w:t>
      </w:r>
    </w:p>
    <w:p w14:paraId="1EBFFB56" w14:textId="77777777" w:rsidR="003A158A" w:rsidRPr="003A158A" w:rsidRDefault="003A158A">
      <w:pPr>
        <w:numPr>
          <w:ilvl w:val="0"/>
          <w:numId w:val="32"/>
        </w:numPr>
        <w:spacing w:before="100" w:beforeAutospacing="1" w:after="100" w:afterAutospacing="1"/>
        <w:rPr>
          <w:rFonts w:cs="Arial"/>
        </w:rPr>
      </w:pPr>
      <w:r w:rsidRPr="003A158A">
        <w:rPr>
          <w:rFonts w:cs="Arial"/>
        </w:rPr>
        <w:t>Aplicación del cuestionario de seguimiento posterior a tres meses.</w:t>
      </w:r>
    </w:p>
    <w:p w14:paraId="4619D1C8" w14:textId="77777777" w:rsidR="003A158A" w:rsidRPr="003A158A" w:rsidRDefault="003A158A">
      <w:pPr>
        <w:numPr>
          <w:ilvl w:val="0"/>
          <w:numId w:val="32"/>
        </w:numPr>
        <w:spacing w:before="100" w:beforeAutospacing="1" w:after="100" w:afterAutospacing="1"/>
        <w:rPr>
          <w:rFonts w:cs="Arial"/>
        </w:rPr>
      </w:pPr>
      <w:r w:rsidRPr="003A158A">
        <w:rPr>
          <w:rFonts w:cs="Arial"/>
        </w:rPr>
        <w:t>Sistematización de resultados, aprendizajes, dificultades y recomendaciones.</w:t>
      </w:r>
    </w:p>
    <w:p w14:paraId="6791C0B1" w14:textId="77777777" w:rsidR="003A158A" w:rsidRPr="003A158A" w:rsidRDefault="003A158A" w:rsidP="003A158A">
      <w:pPr>
        <w:pStyle w:val="isselectedend"/>
        <w:jc w:val="both"/>
        <w:rPr>
          <w:rFonts w:ascii="Arial" w:hAnsi="Arial" w:cs="Arial"/>
          <w:sz w:val="22"/>
          <w:szCs w:val="22"/>
        </w:rPr>
      </w:pPr>
      <w:r w:rsidRPr="003A158A">
        <w:rPr>
          <w:rFonts w:ascii="Arial" w:hAnsi="Arial" w:cs="Arial"/>
          <w:sz w:val="22"/>
          <w:szCs w:val="22"/>
        </w:rPr>
        <w:t>La parte contratista deberá promover que los conocimientos adquiridos sean aplicados en procesos concretos. Las acciones de acompañamiento podrán incluir, entre otras:</w:t>
      </w:r>
    </w:p>
    <w:p w14:paraId="5D9A3ABD" w14:textId="77777777" w:rsidR="003A158A" w:rsidRPr="003A158A" w:rsidRDefault="003A158A">
      <w:pPr>
        <w:numPr>
          <w:ilvl w:val="0"/>
          <w:numId w:val="33"/>
        </w:numPr>
        <w:spacing w:before="100" w:beforeAutospacing="1" w:after="100" w:afterAutospacing="1"/>
        <w:rPr>
          <w:rFonts w:cs="Arial"/>
        </w:rPr>
      </w:pPr>
      <w:r w:rsidRPr="003A158A">
        <w:rPr>
          <w:rFonts w:cs="Arial"/>
        </w:rPr>
        <w:t>Apoyar a una institución pública en la incorporación de la adaptación en un instrumento de planificación.</w:t>
      </w:r>
    </w:p>
    <w:p w14:paraId="00CC48D8" w14:textId="77777777" w:rsidR="003A158A" w:rsidRPr="003A158A" w:rsidRDefault="003A158A">
      <w:pPr>
        <w:numPr>
          <w:ilvl w:val="0"/>
          <w:numId w:val="33"/>
        </w:numPr>
        <w:spacing w:before="100" w:beforeAutospacing="1" w:after="100" w:afterAutospacing="1"/>
        <w:rPr>
          <w:rFonts w:cs="Arial"/>
        </w:rPr>
      </w:pPr>
      <w:r w:rsidRPr="003A158A">
        <w:rPr>
          <w:rFonts w:cs="Arial"/>
        </w:rPr>
        <w:t>Apoyar a un municipio o territorio en la identificación y análisis de riesgos climáticos.</w:t>
      </w:r>
    </w:p>
    <w:p w14:paraId="38133453" w14:textId="77777777" w:rsidR="003A158A" w:rsidRPr="003A158A" w:rsidRDefault="003A158A">
      <w:pPr>
        <w:numPr>
          <w:ilvl w:val="0"/>
          <w:numId w:val="33"/>
        </w:numPr>
        <w:spacing w:before="100" w:beforeAutospacing="1" w:after="100" w:afterAutospacing="1"/>
        <w:rPr>
          <w:rFonts w:cs="Arial"/>
        </w:rPr>
      </w:pPr>
      <w:r w:rsidRPr="003A158A">
        <w:rPr>
          <w:rFonts w:cs="Arial"/>
        </w:rPr>
        <w:t>Orientar a un equipo técnico en la formulación de un proyecto de adaptación.</w:t>
      </w:r>
    </w:p>
    <w:p w14:paraId="53CB3449" w14:textId="77777777" w:rsidR="003A158A" w:rsidRPr="003A158A" w:rsidRDefault="003A158A">
      <w:pPr>
        <w:numPr>
          <w:ilvl w:val="0"/>
          <w:numId w:val="33"/>
        </w:numPr>
        <w:spacing w:before="100" w:beforeAutospacing="1" w:after="100" w:afterAutospacing="1"/>
        <w:rPr>
          <w:rFonts w:cs="Arial"/>
        </w:rPr>
      </w:pPr>
      <w:r w:rsidRPr="003A158A">
        <w:rPr>
          <w:rFonts w:cs="Arial"/>
        </w:rPr>
        <w:t>Apoyar a universidades en la vinculación de sus actividades académicas con necesidades de investigación aplicada.</w:t>
      </w:r>
    </w:p>
    <w:p w14:paraId="35A1BB8C" w14:textId="77777777" w:rsidR="003A158A" w:rsidRPr="003A158A" w:rsidRDefault="003A158A">
      <w:pPr>
        <w:numPr>
          <w:ilvl w:val="0"/>
          <w:numId w:val="33"/>
        </w:numPr>
        <w:spacing w:before="100" w:beforeAutospacing="1" w:after="100" w:afterAutospacing="1"/>
        <w:rPr>
          <w:rFonts w:cs="Arial"/>
        </w:rPr>
      </w:pPr>
      <w:r w:rsidRPr="003A158A">
        <w:rPr>
          <w:rFonts w:cs="Arial"/>
        </w:rPr>
        <w:t>Facilitar comunidades de aprendizaje entre los actores vinculados al proceso NAP.</w:t>
      </w:r>
    </w:p>
    <w:p w14:paraId="18A4BA56" w14:textId="77777777" w:rsidR="003A158A" w:rsidRPr="003A158A" w:rsidRDefault="003A158A" w:rsidP="003A158A">
      <w:pPr>
        <w:pStyle w:val="isselectedend"/>
        <w:jc w:val="both"/>
        <w:rPr>
          <w:rFonts w:ascii="Arial" w:hAnsi="Arial" w:cs="Arial"/>
          <w:sz w:val="22"/>
          <w:szCs w:val="22"/>
        </w:rPr>
      </w:pPr>
      <w:r w:rsidRPr="003A158A">
        <w:rPr>
          <w:rFonts w:ascii="Arial" w:hAnsi="Arial" w:cs="Arial"/>
          <w:sz w:val="22"/>
          <w:szCs w:val="22"/>
        </w:rPr>
        <w:t>La parte contratista deberá establecer mecanismos que aseguren la participación activa de las personas inscritas, tales como compromisos previos de participación, seguimiento de asistencia, cumplimiento de actividades y requisitos de aprobación.</w:t>
      </w:r>
    </w:p>
    <w:p w14:paraId="028D2BDE" w14:textId="3ACCE6FA" w:rsidR="003A158A" w:rsidRPr="003A158A" w:rsidRDefault="003A158A" w:rsidP="003A158A">
      <w:pPr>
        <w:pStyle w:val="isselectedend"/>
        <w:jc w:val="both"/>
        <w:rPr>
          <w:rFonts w:ascii="Arial" w:hAnsi="Arial" w:cs="Arial"/>
          <w:sz w:val="22"/>
          <w:szCs w:val="22"/>
        </w:rPr>
      </w:pPr>
      <w:r w:rsidRPr="003A158A">
        <w:rPr>
          <w:rFonts w:ascii="Arial" w:hAnsi="Arial" w:cs="Arial"/>
          <w:sz w:val="22"/>
          <w:szCs w:val="22"/>
        </w:rPr>
        <w:t>La evaluación deberá medir, al menos, el número de personas capacitadas desagregado por sexo; la tasa de asistencia y finalización; los resultados de las pruebas iniciales y finales; el nivel de satisfacción; la aplicación práctica de los conocimientos; el número de instituciones que utilizan las herramientas o metodologías desarrolladas</w:t>
      </w:r>
      <w:r w:rsidR="00BB1A14">
        <w:rPr>
          <w:rFonts w:ascii="Arial" w:hAnsi="Arial" w:cs="Arial"/>
          <w:sz w:val="22"/>
          <w:szCs w:val="22"/>
        </w:rPr>
        <w:t xml:space="preserve"> </w:t>
      </w:r>
      <w:r w:rsidR="00BB1A14" w:rsidRPr="003A158A">
        <w:rPr>
          <w:rFonts w:ascii="Arial" w:hAnsi="Arial" w:cs="Arial"/>
          <w:sz w:val="22"/>
          <w:szCs w:val="22"/>
        </w:rPr>
        <w:t>y otras variables pertinentes</w:t>
      </w:r>
      <w:r w:rsidRPr="003A158A">
        <w:rPr>
          <w:rFonts w:ascii="Arial" w:hAnsi="Arial" w:cs="Arial"/>
          <w:sz w:val="22"/>
          <w:szCs w:val="22"/>
        </w:rPr>
        <w:t>.</w:t>
      </w:r>
    </w:p>
    <w:p w14:paraId="7CD8A715" w14:textId="77777777" w:rsidR="003A158A" w:rsidRDefault="003A158A" w:rsidP="003A158A">
      <w:pPr>
        <w:pStyle w:val="NormalWeb"/>
        <w:rPr>
          <w:rFonts w:ascii="Arial" w:hAnsi="Arial" w:cs="Arial"/>
          <w:sz w:val="22"/>
          <w:szCs w:val="22"/>
        </w:rPr>
      </w:pPr>
      <w:r w:rsidRPr="003A158A">
        <w:rPr>
          <w:rFonts w:ascii="Arial" w:hAnsi="Arial" w:cs="Arial"/>
          <w:sz w:val="22"/>
          <w:szCs w:val="22"/>
        </w:rPr>
        <w:lastRenderedPageBreak/>
        <w:t>Los resultados deberán ser sistematizados y utilizados para formular recomendaciones de mejora, ajustar las acciones posteriores y actualizar el diagnóstico de capacidades, cerrando así el ciclo de aprendizaje del Sistema de Fortalecimiento de Capacidades para la Adaptación.</w:t>
      </w:r>
    </w:p>
    <w:p w14:paraId="60D08198" w14:textId="77777777" w:rsidR="0074565F" w:rsidRDefault="0074565F" w:rsidP="0074565F">
      <w:r>
        <w:t>Para las ofertas de capacitación virtual, el contratante pondrá a disposición herramientas para la difusión de los contenidos como la plataforma Atingi de la GIZ, o la plataforma digital del NAP (En desarrollo), u otros espacios que otros actores del sector público o academia quieran poner a disposición.</w:t>
      </w:r>
    </w:p>
    <w:p w14:paraId="2B564DA9" w14:textId="4A0A1CCF" w:rsidR="00DE7383" w:rsidRPr="003A158A" w:rsidRDefault="00DE7383" w:rsidP="003A158A">
      <w:pPr>
        <w:pStyle w:val="NormalWeb"/>
        <w:rPr>
          <w:rFonts w:ascii="Arial" w:hAnsi="Arial" w:cs="Arial"/>
          <w:sz w:val="22"/>
          <w:szCs w:val="22"/>
        </w:rPr>
      </w:pPr>
      <w:r w:rsidRPr="00DE7383">
        <w:rPr>
          <w:rFonts w:ascii="Arial" w:hAnsi="Arial" w:cs="Arial"/>
          <w:sz w:val="22"/>
          <w:szCs w:val="22"/>
        </w:rPr>
        <w:t>T</w:t>
      </w:r>
      <w:r>
        <w:rPr>
          <w:rFonts w:ascii="Arial" w:hAnsi="Arial" w:cs="Arial"/>
          <w:sz w:val="22"/>
          <w:szCs w:val="22"/>
        </w:rPr>
        <w:t>odos</w:t>
      </w:r>
      <w:r w:rsidRPr="00DE7383">
        <w:rPr>
          <w:rFonts w:ascii="Arial" w:hAnsi="Arial" w:cs="Arial"/>
          <w:sz w:val="22"/>
          <w:szCs w:val="22"/>
        </w:rPr>
        <w:t xml:space="preserve"> los instrumentos, herramientas</w:t>
      </w:r>
      <w:r>
        <w:rPr>
          <w:rFonts w:ascii="Arial" w:hAnsi="Arial" w:cs="Arial"/>
          <w:sz w:val="22"/>
          <w:szCs w:val="22"/>
        </w:rPr>
        <w:t>,</w:t>
      </w:r>
      <w:r w:rsidRPr="00DE7383">
        <w:rPr>
          <w:rFonts w:ascii="Arial" w:hAnsi="Arial" w:cs="Arial"/>
          <w:sz w:val="22"/>
          <w:szCs w:val="22"/>
        </w:rPr>
        <w:t xml:space="preserve"> materiales que apoyaran las sesiones de capacitación, </w:t>
      </w:r>
      <w:r w:rsidR="00A8493C" w:rsidRPr="00DE7383">
        <w:rPr>
          <w:rFonts w:ascii="Arial" w:hAnsi="Arial" w:cs="Arial"/>
          <w:sz w:val="22"/>
          <w:szCs w:val="22"/>
        </w:rPr>
        <w:t>como,</w:t>
      </w:r>
      <w:r w:rsidRPr="00DE7383">
        <w:rPr>
          <w:rFonts w:ascii="Arial" w:hAnsi="Arial" w:cs="Arial"/>
          <w:sz w:val="22"/>
          <w:szCs w:val="22"/>
        </w:rPr>
        <w:t xml:space="preserve"> por ejemplo, guías, plantillas, fichas, estudios de caso, materiales de autoaprendizaje, glosarios, videos, etc.</w:t>
      </w:r>
      <w:r w:rsidR="000741C0">
        <w:rPr>
          <w:rFonts w:ascii="Arial" w:hAnsi="Arial" w:cs="Arial"/>
          <w:sz w:val="22"/>
          <w:szCs w:val="22"/>
        </w:rPr>
        <w:t xml:space="preserve"> Serán entregados como parte de los productos finales.</w:t>
      </w:r>
    </w:p>
    <w:p w14:paraId="7EF47B9C" w14:textId="72FC3474" w:rsidR="00A444BA" w:rsidRPr="00E42544" w:rsidRDefault="00BE3EB3" w:rsidP="00A444BA">
      <w:pPr>
        <w:rPr>
          <w:b/>
          <w:bCs/>
        </w:rPr>
      </w:pPr>
      <w:r>
        <w:rPr>
          <w:b/>
          <w:bCs/>
        </w:rPr>
        <w:t>f</w:t>
      </w:r>
      <w:r w:rsidR="00A444BA" w:rsidRPr="00E42544">
        <w:rPr>
          <w:b/>
          <w:bCs/>
        </w:rPr>
        <w:t>) Desarrollo de la Agenda Nacional de Investigación sobre Adaptación</w:t>
      </w:r>
    </w:p>
    <w:p w14:paraId="0278BAC2" w14:textId="77777777" w:rsidR="00BB1A14" w:rsidRDefault="003817F6" w:rsidP="00D8585B">
      <w:r>
        <w:t xml:space="preserve">Para esta prestación, </w:t>
      </w:r>
      <w:r w:rsidR="006D6560">
        <w:t>el contratista debe; 1) Realizar</w:t>
      </w:r>
      <w:r>
        <w:t xml:space="preserve"> </w:t>
      </w:r>
      <w:r w:rsidRPr="001F1805">
        <w:t>una revisión sistemática de estudios, diagnósticos, evaluaciones de vulnerabilidad, escenarios climáticos, instrumentos de planificación, reportes sectoriales, investigaciones académicas, documentos de cooperación y otros insumos relevantes</w:t>
      </w:r>
      <w:r>
        <w:t xml:space="preserve"> para conformar un repositorio de información sobre la adaptación al cambio climático.</w:t>
      </w:r>
      <w:r w:rsidR="006D6560">
        <w:t xml:space="preserve"> 2)</w:t>
      </w:r>
      <w:r>
        <w:t xml:space="preserve"> </w:t>
      </w:r>
      <w:r w:rsidR="006D6560">
        <w:t>Incorporar los resultados del</w:t>
      </w:r>
      <w:r w:rsidR="003D1F6B">
        <w:t xml:space="preserve"> </w:t>
      </w:r>
      <w:r>
        <w:t xml:space="preserve">análisis de brechas y </w:t>
      </w:r>
      <w:r w:rsidR="003D1F6B">
        <w:t xml:space="preserve">necesidades de capacitación en adaptación identificadas, </w:t>
      </w:r>
      <w:r>
        <w:t>y resultados previos d</w:t>
      </w:r>
      <w:r w:rsidR="003D1F6B">
        <w:t xml:space="preserve">el proceso de fortalecimiento de capacidades </w:t>
      </w:r>
      <w:r w:rsidR="006D6560">
        <w:t>3) Considerar prioridades del Estado descritos en</w:t>
      </w:r>
      <w:r w:rsidR="00BB1A14">
        <w:t xml:space="preserve"> los lineamientos estratégicos, metas, indicadores</w:t>
      </w:r>
      <w:r w:rsidR="006D6560">
        <w:t xml:space="preserve"> </w:t>
      </w:r>
      <w:r w:rsidR="00BB1A14">
        <w:t>d</w:t>
      </w:r>
      <w:r w:rsidR="006D6560">
        <w:t>el PDSA</w:t>
      </w:r>
      <w:r w:rsidR="00314407">
        <w:t xml:space="preserve"> y</w:t>
      </w:r>
      <w:r w:rsidR="006D6560">
        <w:t xml:space="preserve"> PES. </w:t>
      </w:r>
    </w:p>
    <w:p w14:paraId="1896B270" w14:textId="6CA15AF2" w:rsidR="003D1F6B" w:rsidRDefault="006D6560" w:rsidP="003D1F6B">
      <w:r>
        <w:t>Con estos insumos el contratista</w:t>
      </w:r>
      <w:r w:rsidR="00D8585B" w:rsidRPr="007B6CCB">
        <w:t xml:space="preserve"> diseñ</w:t>
      </w:r>
      <w:r>
        <w:t>ará</w:t>
      </w:r>
      <w:r w:rsidR="00D8585B" w:rsidRPr="007B6CCB">
        <w:t xml:space="preserve"> y facilita</w:t>
      </w:r>
      <w:r>
        <w:t>rá</w:t>
      </w:r>
      <w:r w:rsidR="00D8585B" w:rsidRPr="007B6CCB">
        <w:t xml:space="preserve"> el proceso técnico y participativo </w:t>
      </w:r>
      <w:r>
        <w:t>de</w:t>
      </w:r>
      <w:r w:rsidR="00D8585B" w:rsidRPr="007B6CCB">
        <w:t xml:space="preserve"> la elaboración de la Agenda Nacional de Investigación sobre Adaptación al Cambio Climático en Bolivia</w:t>
      </w:r>
      <w:r w:rsidR="003D1F6B">
        <w:t>. El proceso de construcción</w:t>
      </w:r>
      <w:r>
        <w:t xml:space="preserve"> participativa</w:t>
      </w:r>
      <w:r w:rsidR="003D1F6B">
        <w:t xml:space="preserve"> de la Agenda debe </w:t>
      </w:r>
      <w:r w:rsidR="003D1F6B" w:rsidRPr="00B25533">
        <w:t>promove</w:t>
      </w:r>
      <w:r w:rsidR="003D1F6B">
        <w:t>r</w:t>
      </w:r>
      <w:r w:rsidR="003D1F6B" w:rsidRPr="00B25533">
        <w:t xml:space="preserve"> la colaboración</w:t>
      </w:r>
      <w:r w:rsidR="003D1F6B">
        <w:t xml:space="preserve"> / articulación </w:t>
      </w:r>
      <w:r w:rsidR="003D1F6B" w:rsidRPr="00B25533">
        <w:t>entre</w:t>
      </w:r>
      <w:r w:rsidR="00D8585B" w:rsidRPr="007B6CCB">
        <w:t xml:space="preserve"> instituciones públicas, universidades, centros de investigación, sector privado, sociedad civil, cooperación internacional</w:t>
      </w:r>
      <w:r w:rsidR="00D8585B">
        <w:t>,</w:t>
      </w:r>
      <w:r w:rsidR="00D8585B" w:rsidRPr="007B6CCB">
        <w:t xml:space="preserve"> </w:t>
      </w:r>
      <w:r w:rsidR="00D8585B" w:rsidRPr="00036497">
        <w:t>pueblos indígenas, organizaciones de mujeres, jóvenes, personas con discapacidad</w:t>
      </w:r>
      <w:r w:rsidR="00D8585B">
        <w:t xml:space="preserve"> </w:t>
      </w:r>
      <w:r w:rsidR="00D8585B" w:rsidRPr="007B6CCB">
        <w:t>y otros actores relevantes</w:t>
      </w:r>
      <w:r w:rsidR="003D1F6B">
        <w:t xml:space="preserve"> para</w:t>
      </w:r>
      <w:r w:rsidR="003D1F6B" w:rsidRPr="00B25533">
        <w:t xml:space="preserve"> priorizar áreas de investigación y </w:t>
      </w:r>
      <w:r w:rsidR="00E90899">
        <w:t>promover</w:t>
      </w:r>
      <w:r w:rsidR="003D1F6B" w:rsidRPr="00B25533">
        <w:t xml:space="preserve"> que la evidencia científica sustente la toma de decisiones</w:t>
      </w:r>
      <w:r w:rsidR="003D1F6B">
        <w:t>,</w:t>
      </w:r>
      <w:r w:rsidR="003D1F6B" w:rsidRPr="00B25533">
        <w:t xml:space="preserve"> </w:t>
      </w:r>
      <w:r w:rsidR="003D1F6B">
        <w:t>la formulación de políticas públicas y la implementación de medidas de adaptación.</w:t>
      </w:r>
    </w:p>
    <w:p w14:paraId="7539F402" w14:textId="73B0C7DC" w:rsidR="003D1F6B" w:rsidRDefault="00D8585B" w:rsidP="00D8585B">
      <w:r w:rsidRPr="007B6CCB">
        <w:t xml:space="preserve">La Agenda deberá proponer líneas estratégicas de investigación, </w:t>
      </w:r>
      <w:r w:rsidR="006D6560">
        <w:t xml:space="preserve">posibles </w:t>
      </w:r>
      <w:r w:rsidRPr="007B6CCB">
        <w:t>actores responsables</w:t>
      </w:r>
      <w:r w:rsidR="006D6560">
        <w:t xml:space="preserve"> para ejecutar las investigaciones</w:t>
      </w:r>
      <w:r w:rsidRPr="007B6CCB">
        <w:t xml:space="preserve">, </w:t>
      </w:r>
      <w:r w:rsidRPr="007210F5">
        <w:t>mecanismos de coordinación, posibles fuentes de financiamiento, indicadores de seguimiento</w:t>
      </w:r>
      <w:r w:rsidRPr="007B6CCB">
        <w:t xml:space="preserve"> y una hoja de ruta para su implementación.</w:t>
      </w:r>
    </w:p>
    <w:p w14:paraId="5B6A016B" w14:textId="77777777" w:rsidR="00A444BA" w:rsidRDefault="00A444BA" w:rsidP="00A444BA">
      <w:r>
        <w:t>La agenda deberá incluir, al menos:</w:t>
      </w:r>
    </w:p>
    <w:p w14:paraId="3A2C5396" w14:textId="336E6296" w:rsidR="00A444BA" w:rsidRDefault="00A444BA">
      <w:pPr>
        <w:pStyle w:val="Prrafodelista"/>
        <w:numPr>
          <w:ilvl w:val="0"/>
          <w:numId w:val="5"/>
        </w:numPr>
      </w:pPr>
      <w:r>
        <w:t>Inventario preliminar de investigaciones, estudios, datos, plataformas, redes académicas y capacidades existentes</w:t>
      </w:r>
      <w:r w:rsidR="00033D0C">
        <w:t xml:space="preserve"> para subir a la plataforma digital del NAP</w:t>
      </w:r>
      <w:r>
        <w:t>.</w:t>
      </w:r>
    </w:p>
    <w:p w14:paraId="518F6A3F" w14:textId="14DF2B2E" w:rsidR="00A444BA" w:rsidRDefault="001F1805">
      <w:pPr>
        <w:pStyle w:val="Prrafodelista"/>
        <w:numPr>
          <w:ilvl w:val="0"/>
          <w:numId w:val="5"/>
        </w:numPr>
      </w:pPr>
      <w:r>
        <w:t xml:space="preserve">Matriz estructurada de necesidades y prioridades </w:t>
      </w:r>
      <w:r w:rsidR="00A444BA">
        <w:t>de investigación</w:t>
      </w:r>
      <w:r w:rsidR="00EE26D3">
        <w:t xml:space="preserve"> con enfoque GEDSI</w:t>
      </w:r>
      <w:r w:rsidR="00EE508E">
        <w:t xml:space="preserve"> </w:t>
      </w:r>
      <w:r w:rsidR="00A444BA">
        <w:t xml:space="preserve"> por sector y territorio</w:t>
      </w:r>
      <w:r>
        <w:t xml:space="preserve"> validadas</w:t>
      </w:r>
      <w:r w:rsidR="00A444BA">
        <w:t>.</w:t>
      </w:r>
    </w:p>
    <w:p w14:paraId="3051CFBA" w14:textId="7A751A7E" w:rsidR="00B46725" w:rsidRPr="00190DBE" w:rsidRDefault="00B46725">
      <w:pPr>
        <w:pStyle w:val="Prrafodelista"/>
        <w:numPr>
          <w:ilvl w:val="0"/>
          <w:numId w:val="5"/>
        </w:numPr>
      </w:pPr>
      <w:r w:rsidRPr="00190DBE">
        <w:t xml:space="preserve">Hoja de ruta de implementación </w:t>
      </w:r>
      <w:r w:rsidR="007210F5">
        <w:t xml:space="preserve">de la Agenda </w:t>
      </w:r>
      <w:r w:rsidRPr="00190DBE">
        <w:t>de corto, mediano y largo plazo.</w:t>
      </w:r>
    </w:p>
    <w:p w14:paraId="530526B4" w14:textId="6F028B9B" w:rsidR="00B46725" w:rsidRDefault="001F1805">
      <w:pPr>
        <w:pStyle w:val="Prrafodelista"/>
        <w:numPr>
          <w:ilvl w:val="0"/>
          <w:numId w:val="5"/>
        </w:numPr>
      </w:pPr>
      <w:r>
        <w:t xml:space="preserve">Posibles acuerdos de colaboración con socios de investigación, sector público, privado o cooperación para el desarrollo </w:t>
      </w:r>
      <w:r w:rsidR="00B46725">
        <w:t>para el desarrollo de los estudios.</w:t>
      </w:r>
    </w:p>
    <w:p w14:paraId="7C0CE8C8" w14:textId="77777777" w:rsidR="00A444BA" w:rsidRDefault="00A444BA">
      <w:pPr>
        <w:pStyle w:val="Prrafodelista"/>
        <w:numPr>
          <w:ilvl w:val="0"/>
          <w:numId w:val="5"/>
        </w:numPr>
      </w:pPr>
      <w:r>
        <w:t>Posibles fuentes de financiamiento para investigación en adaptación.</w:t>
      </w:r>
    </w:p>
    <w:p w14:paraId="164B4A4D" w14:textId="77777777" w:rsidR="00A444BA" w:rsidRDefault="00A444BA">
      <w:pPr>
        <w:pStyle w:val="Prrafodelista"/>
        <w:numPr>
          <w:ilvl w:val="0"/>
          <w:numId w:val="5"/>
        </w:numPr>
      </w:pPr>
      <w:r>
        <w:t>Propuesta de indicadores para seguimiento de la agenda.</w:t>
      </w:r>
    </w:p>
    <w:p w14:paraId="5C9BE3B3" w14:textId="77777777" w:rsidR="00A444BA" w:rsidRDefault="00A444BA">
      <w:pPr>
        <w:pStyle w:val="Prrafodelista"/>
        <w:numPr>
          <w:ilvl w:val="0"/>
          <w:numId w:val="5"/>
        </w:numPr>
      </w:pPr>
      <w:r>
        <w:t>Propuesta de incorporación de la agenda en políticas, estrategias, programas o instrumentos institucionales pertinentes.</w:t>
      </w:r>
    </w:p>
    <w:p w14:paraId="4F745A7C" w14:textId="49D2614A" w:rsidR="00C8694E" w:rsidRDefault="00C8694E" w:rsidP="00C8694E">
      <w:r>
        <w:lastRenderedPageBreak/>
        <w:t>Con el objetivo de iniciar la implementación de la Agenda Científica y fortalecer la articulación con la academia</w:t>
      </w:r>
      <w:r w:rsidR="00447A7E">
        <w:t xml:space="preserve">. La parte contratista, en base a las líneas de investigación </w:t>
      </w:r>
      <w:r w:rsidR="002A1C9C">
        <w:t>identificadas deberá</w:t>
      </w:r>
      <w:r w:rsidR="00447A7E">
        <w:t xml:space="preserve"> iniciar un proceso de convocatoria de investigación para que jóvenes puedan elaborar tesis o trabajos de grado a nivel de licenciatura o post grado, en el cual los primeros 5 ganadores elegidos recibirán un estipendio para desarrollar sus investigaciones.</w:t>
      </w:r>
    </w:p>
    <w:p w14:paraId="154133F6" w14:textId="77777777" w:rsidR="002A1C9C" w:rsidRPr="002A1C9C" w:rsidRDefault="002A1C9C" w:rsidP="00D2207F">
      <w:pPr>
        <w:tabs>
          <w:tab w:val="num" w:pos="360"/>
        </w:tabs>
        <w:rPr>
          <w:b/>
          <w:bCs/>
        </w:rPr>
      </w:pPr>
      <w:r w:rsidRPr="002A1C9C">
        <w:rPr>
          <w:b/>
          <w:bCs/>
        </w:rPr>
        <w:t>g) Análisis de factibilidad y formulación de una hoja de ruta para el desarrollo de una política nacional de investigación en adaptación al cambio climático</w:t>
      </w:r>
    </w:p>
    <w:p w14:paraId="01731F91" w14:textId="77777777" w:rsidR="002A1C9C" w:rsidRPr="002A1C9C" w:rsidRDefault="002A1C9C" w:rsidP="002A1C9C">
      <w:r w:rsidRPr="002A1C9C">
        <w:t>La parte contratista deberá realizar un análisis de factibilidad que identifique y sistematice las condiciones habilitantes institucionales, regulatorias, técnicas, operativas y financieras necesarias para asegurar la adopción, implementación, actualización y sostenibilidad de la Agenda Nacional de Investigación sobre Adaptación al Cambio Climático. Este análisis deberá servir, asimismo, como base para formular una hoja de ruta orientada al desarrollo futuro de una política nacional de investigación en esta materia.</w:t>
      </w:r>
    </w:p>
    <w:p w14:paraId="388E9DD2" w14:textId="77777777" w:rsidR="002A1C9C" w:rsidRPr="002A1C9C" w:rsidRDefault="002A1C9C" w:rsidP="002A1C9C">
      <w:r w:rsidRPr="002A1C9C">
        <w:t>Para ello, la parte contratista deberá analizar el marco normativo e institucional vigente, las competencias y capacidades de los actores involucrados, los mecanismos de coordinación existentes y las oportunidades de articulación con el Sistema Nacional de Ciencia, Tecnología e Innovación. El análisis deberá considerar al Ministerio de Educación, mediante la instancia competente en ciencia y tecnología; al Comité Ejecutivo de la Universidad Boliviana (CEUB); a las universidades y centros de investigación; a las instituciones públicas competentes en cambio climático y planificación; y a otras entidades pertinentes.</w:t>
      </w:r>
    </w:p>
    <w:p w14:paraId="52495835" w14:textId="77777777" w:rsidR="002A1C9C" w:rsidRPr="002A1C9C" w:rsidRDefault="002A1C9C" w:rsidP="002A1C9C">
      <w:r w:rsidRPr="002A1C9C">
        <w:t>A partir de este análisis, se deberán identificar las principales oportunidades, barreras, vacíos institucionales y requerimientos para vincular la Agenda con las políticas, estrategias, programas e instrumentos nacionales de investigación, ciencia, tecnología e innovación, así como con los mecanismos de coordinación académica e institucional existentes.</w:t>
      </w:r>
    </w:p>
    <w:p w14:paraId="62C9C32B" w14:textId="016DB53A" w:rsidR="002A1C9C" w:rsidRPr="002A1C9C" w:rsidRDefault="002A1C9C" w:rsidP="002A1C9C">
      <w:r w:rsidRPr="002A1C9C">
        <w:t xml:space="preserve">La parte contratista deberá formular y comparar alternativas viables para institucionalizar la Agenda y avanzar progresivamente hacia una política nacional de investigación en adaptación al cambio climático. </w:t>
      </w:r>
    </w:p>
    <w:p w14:paraId="71512142" w14:textId="77777777" w:rsidR="002A1C9C" w:rsidRPr="002A1C9C" w:rsidRDefault="002A1C9C" w:rsidP="002A1C9C">
      <w:r w:rsidRPr="002A1C9C">
        <w:t>Como resultado de esta prestación, la parte contratista deberá presentar una propuesta de hoja de ruta que incluya, como mínimo:</w:t>
      </w:r>
    </w:p>
    <w:p w14:paraId="5075DC9C" w14:textId="77777777" w:rsidR="002A1C9C" w:rsidRPr="002A1C9C" w:rsidRDefault="002A1C9C" w:rsidP="002A1C9C">
      <w:pPr>
        <w:numPr>
          <w:ilvl w:val="0"/>
          <w:numId w:val="37"/>
        </w:numPr>
        <w:spacing w:after="0"/>
      </w:pPr>
      <w:r w:rsidRPr="002A1C9C">
        <w:t>Objetivo y alcance del proceso.</w:t>
      </w:r>
    </w:p>
    <w:p w14:paraId="2A31D467" w14:textId="77777777" w:rsidR="002A1C9C" w:rsidRPr="002A1C9C" w:rsidRDefault="002A1C9C" w:rsidP="002A1C9C">
      <w:pPr>
        <w:numPr>
          <w:ilvl w:val="0"/>
          <w:numId w:val="37"/>
        </w:numPr>
        <w:spacing w:after="0"/>
      </w:pPr>
      <w:r w:rsidRPr="002A1C9C">
        <w:t>Actores responsables y mecanismos de coordinación.</w:t>
      </w:r>
    </w:p>
    <w:p w14:paraId="54AE48E9" w14:textId="77777777" w:rsidR="002A1C9C" w:rsidRPr="002A1C9C" w:rsidRDefault="002A1C9C" w:rsidP="002A1C9C">
      <w:pPr>
        <w:numPr>
          <w:ilvl w:val="0"/>
          <w:numId w:val="37"/>
        </w:numPr>
        <w:spacing w:after="0"/>
      </w:pPr>
      <w:r w:rsidRPr="002A1C9C">
        <w:t>Acciones de corto, mediano y largo plazo.</w:t>
      </w:r>
    </w:p>
    <w:p w14:paraId="3D2FF626" w14:textId="77777777" w:rsidR="002A1C9C" w:rsidRPr="002A1C9C" w:rsidRDefault="002A1C9C" w:rsidP="002A1C9C">
      <w:pPr>
        <w:numPr>
          <w:ilvl w:val="0"/>
          <w:numId w:val="37"/>
        </w:numPr>
        <w:spacing w:after="0"/>
      </w:pPr>
      <w:r w:rsidRPr="002A1C9C">
        <w:t>Requerimientos institucionales, regulatorios, técnicos y financieros.</w:t>
      </w:r>
    </w:p>
    <w:p w14:paraId="7402F208" w14:textId="77777777" w:rsidR="002A1C9C" w:rsidRPr="002A1C9C" w:rsidRDefault="002A1C9C" w:rsidP="002A1C9C">
      <w:pPr>
        <w:numPr>
          <w:ilvl w:val="0"/>
          <w:numId w:val="37"/>
        </w:numPr>
        <w:spacing w:after="0"/>
      </w:pPr>
      <w:r w:rsidRPr="002A1C9C">
        <w:t>Posibles fuentes de financiamiento.</w:t>
      </w:r>
    </w:p>
    <w:p w14:paraId="300C2221" w14:textId="77777777" w:rsidR="002A1C9C" w:rsidRPr="002A1C9C" w:rsidRDefault="002A1C9C" w:rsidP="002A1C9C">
      <w:pPr>
        <w:numPr>
          <w:ilvl w:val="0"/>
          <w:numId w:val="37"/>
        </w:numPr>
        <w:spacing w:after="0"/>
      </w:pPr>
      <w:r w:rsidRPr="002A1C9C">
        <w:t>Hitos, plazos e indicadores de seguimiento.</w:t>
      </w:r>
    </w:p>
    <w:p w14:paraId="5C862454" w14:textId="77777777" w:rsidR="002A1C9C" w:rsidRPr="002A1C9C" w:rsidRDefault="002A1C9C" w:rsidP="002A1C9C">
      <w:pPr>
        <w:numPr>
          <w:ilvl w:val="0"/>
          <w:numId w:val="37"/>
        </w:numPr>
        <w:spacing w:after="0"/>
      </w:pPr>
      <w:r w:rsidRPr="002A1C9C">
        <w:t>Riesgos y medidas para su gestión.</w:t>
      </w:r>
    </w:p>
    <w:p w14:paraId="212C8A47" w14:textId="77777777" w:rsidR="002A1C9C" w:rsidRPr="002A1C9C" w:rsidRDefault="002A1C9C" w:rsidP="002A1C9C">
      <w:pPr>
        <w:numPr>
          <w:ilvl w:val="0"/>
          <w:numId w:val="37"/>
        </w:numPr>
        <w:spacing w:after="0"/>
      </w:pPr>
      <w:r w:rsidRPr="002A1C9C">
        <w:t>Recomendaciones para la adopción, implementación y actualización de la Agenda.</w:t>
      </w:r>
    </w:p>
    <w:p w14:paraId="44C17E84" w14:textId="77777777" w:rsidR="002A1C9C" w:rsidRDefault="002A1C9C" w:rsidP="002A1C9C">
      <w:pPr>
        <w:numPr>
          <w:ilvl w:val="0"/>
          <w:numId w:val="37"/>
        </w:numPr>
        <w:spacing w:after="0"/>
      </w:pPr>
      <w:r w:rsidRPr="002A1C9C">
        <w:t>Posibles instrumentos de institucionalización, como resoluciones, convenios interinstitucionales, lineamientos técnicos, planes de trabajo conjuntos, acuerdos de cooperación u otros mecanismos de coordinación.</w:t>
      </w:r>
    </w:p>
    <w:p w14:paraId="055C3587" w14:textId="77777777" w:rsidR="002A1C9C" w:rsidRPr="002A1C9C" w:rsidRDefault="002A1C9C" w:rsidP="002A1C9C">
      <w:pPr>
        <w:spacing w:after="0"/>
        <w:ind w:left="720"/>
      </w:pPr>
    </w:p>
    <w:p w14:paraId="4E1F54AF" w14:textId="2A261331" w:rsidR="002A1C9C" w:rsidRPr="002A1C9C" w:rsidRDefault="002A1C9C" w:rsidP="002A1C9C">
      <w:r w:rsidRPr="002A1C9C">
        <w:t>La hoja de ruta deberá ser concertada con los actores competentes y orientar las decisiones y acciones necesarias para el desarrollo progresivo de una política nacional de investigación en adaptación al cambio climático.</w:t>
      </w:r>
    </w:p>
    <w:p w14:paraId="070F2A0C" w14:textId="32FFAA9E" w:rsidR="00A444BA" w:rsidRDefault="00A444BA" w:rsidP="00A444BA">
      <w:r>
        <w:t>.</w:t>
      </w:r>
      <w:r w:rsidR="00B25533">
        <w:t xml:space="preserve"> </w:t>
      </w:r>
    </w:p>
    <w:p w14:paraId="28FE62DF" w14:textId="77777777" w:rsidR="00A444BA" w:rsidRPr="0064168E" w:rsidRDefault="00A444BA" w:rsidP="00A444BA">
      <w:pPr>
        <w:rPr>
          <w:b/>
          <w:bCs/>
        </w:rPr>
      </w:pPr>
      <w:r w:rsidRPr="0064168E">
        <w:rPr>
          <w:b/>
          <w:bCs/>
        </w:rPr>
        <w:lastRenderedPageBreak/>
        <w:t>2.4 Productos esperados</w:t>
      </w:r>
    </w:p>
    <w:p w14:paraId="59E0BB41" w14:textId="4FFB272D" w:rsidR="006009CB" w:rsidRPr="006009CB" w:rsidRDefault="006009CB" w:rsidP="00A444BA">
      <w:r w:rsidRPr="006009CB">
        <w:t>Los productos deberán presentarse en formato digital editable y PDF, acompañados de sus respectivos anexos, bases de datos, instrumentos y evidencias de respaldo. Cada producto deberá incorporar las observaciones formuladas por la GIZ y las contrapartes designadas.</w:t>
      </w:r>
    </w:p>
    <w:p w14:paraId="4223E00D" w14:textId="50D6C217" w:rsidR="00A444BA" w:rsidRPr="00864ABA" w:rsidRDefault="00A444BA" w:rsidP="00A444BA">
      <w:pPr>
        <w:rPr>
          <w:b/>
          <w:bCs/>
        </w:rPr>
      </w:pPr>
      <w:r w:rsidRPr="00864ABA">
        <w:rPr>
          <w:b/>
          <w:bCs/>
        </w:rPr>
        <w:t xml:space="preserve">Producto 1. </w:t>
      </w:r>
      <w:r w:rsidR="0064168E" w:rsidRPr="00864ABA">
        <w:rPr>
          <w:b/>
          <w:bCs/>
        </w:rPr>
        <w:t>Propuesta metodológica, p</w:t>
      </w:r>
      <w:r w:rsidRPr="00864ABA">
        <w:rPr>
          <w:b/>
          <w:bCs/>
        </w:rPr>
        <w:t>lan de trabajo</w:t>
      </w:r>
      <w:r w:rsidR="00161CC4">
        <w:rPr>
          <w:b/>
          <w:bCs/>
        </w:rPr>
        <w:t xml:space="preserve"> y</w:t>
      </w:r>
      <w:r w:rsidRPr="00864ABA">
        <w:rPr>
          <w:b/>
          <w:bCs/>
        </w:rPr>
        <w:t xml:space="preserve"> </w:t>
      </w:r>
      <w:r w:rsidR="0064168E" w:rsidRPr="00864ABA">
        <w:rPr>
          <w:b/>
          <w:bCs/>
        </w:rPr>
        <w:t xml:space="preserve">mapeo de actores </w:t>
      </w:r>
      <w:r w:rsidR="00451E67" w:rsidRPr="00864ABA">
        <w:rPr>
          <w:b/>
          <w:bCs/>
        </w:rPr>
        <w:t>actualizado</w:t>
      </w:r>
    </w:p>
    <w:p w14:paraId="2A92164A" w14:textId="3917A98F" w:rsidR="00A444BA" w:rsidRDefault="00A444BA" w:rsidP="00A444BA">
      <w:r>
        <w:t>Plazo referencial:</w:t>
      </w:r>
      <w:r w:rsidR="002805F7">
        <w:t xml:space="preserve"> </w:t>
      </w:r>
      <w:r w:rsidR="00864ABA">
        <w:t>1</w:t>
      </w:r>
      <w:r w:rsidR="00506012">
        <w:t>5</w:t>
      </w:r>
      <w:r>
        <w:t xml:space="preserve"> días </w:t>
      </w:r>
      <w:r w:rsidR="006600E3">
        <w:t>trabajados</w:t>
      </w:r>
      <w:r>
        <w:t>.</w:t>
      </w:r>
    </w:p>
    <w:p w14:paraId="30974A73" w14:textId="77777777" w:rsidR="00A444BA" w:rsidRDefault="00A444BA" w:rsidP="00A444BA">
      <w:r>
        <w:t>Contenido mínimo:</w:t>
      </w:r>
    </w:p>
    <w:p w14:paraId="6742616D" w14:textId="13B3D413" w:rsidR="00A444BA" w:rsidRDefault="00A444BA">
      <w:pPr>
        <w:pStyle w:val="Prrafodelista"/>
        <w:numPr>
          <w:ilvl w:val="0"/>
          <w:numId w:val="16"/>
        </w:numPr>
      </w:pPr>
      <w:r>
        <w:t>Plan de trabajo detallado</w:t>
      </w:r>
      <w:r w:rsidR="0064168E">
        <w:t xml:space="preserve"> con c</w:t>
      </w:r>
      <w:r>
        <w:t>ronograma</w:t>
      </w:r>
      <w:r w:rsidR="006009CB">
        <w:t>, responsables y productos</w:t>
      </w:r>
      <w:r>
        <w:t>.</w:t>
      </w:r>
    </w:p>
    <w:p w14:paraId="78A07B45" w14:textId="1B046621" w:rsidR="00A444BA" w:rsidRDefault="00A444BA">
      <w:pPr>
        <w:pStyle w:val="Prrafodelista"/>
        <w:numPr>
          <w:ilvl w:val="0"/>
          <w:numId w:val="16"/>
        </w:numPr>
      </w:pPr>
      <w:r>
        <w:t>Metodología</w:t>
      </w:r>
      <w:r w:rsidR="0064168E">
        <w:t xml:space="preserve"> e instrumentos </w:t>
      </w:r>
      <w:r w:rsidR="00967FCA">
        <w:t xml:space="preserve">para la recopilación de información </w:t>
      </w:r>
      <w:r w:rsidR="00B00502">
        <w:t>(</w:t>
      </w:r>
      <w:r w:rsidR="0064168E">
        <w:t>entrevistas, encuestas o grupos focales</w:t>
      </w:r>
      <w:r w:rsidR="009F1504">
        <w:t xml:space="preserve"> etc.</w:t>
      </w:r>
      <w:r w:rsidR="00B00502">
        <w:t>)</w:t>
      </w:r>
      <w:r w:rsidR="0064168E">
        <w:t>.</w:t>
      </w:r>
    </w:p>
    <w:p w14:paraId="47A9647A" w14:textId="10C29BFD" w:rsidR="00EB56AF" w:rsidRDefault="00EB56AF">
      <w:pPr>
        <w:pStyle w:val="Prrafodelista"/>
        <w:numPr>
          <w:ilvl w:val="0"/>
          <w:numId w:val="16"/>
        </w:numPr>
      </w:pPr>
      <w:r w:rsidRPr="00EB56AF">
        <w:t xml:space="preserve">Mapeo </w:t>
      </w:r>
      <w:r w:rsidR="00423E86">
        <w:t xml:space="preserve">de actores </w:t>
      </w:r>
      <w:r w:rsidRPr="00EB56AF">
        <w:t xml:space="preserve">actualizado, </w:t>
      </w:r>
      <w:r w:rsidR="00423E86">
        <w:t>clasificado</w:t>
      </w:r>
      <w:r w:rsidRPr="00EB56AF">
        <w:t xml:space="preserve"> por tipo de actor, sector, territorio, funciones, capacidades, nivel de incidencia.</w:t>
      </w:r>
    </w:p>
    <w:p w14:paraId="00980702" w14:textId="77777777" w:rsidR="00EB56AF" w:rsidRDefault="00EB56AF" w:rsidP="00EB56AF">
      <w:pPr>
        <w:pStyle w:val="Prrafodelista"/>
        <w:numPr>
          <w:ilvl w:val="0"/>
          <w:numId w:val="16"/>
        </w:numPr>
      </w:pPr>
      <w:r>
        <w:t>Identificación de actores subnacionales y no gubernamentales prioritarios.</w:t>
      </w:r>
    </w:p>
    <w:p w14:paraId="0D547933" w14:textId="7835EBF1" w:rsidR="00A444BA" w:rsidRDefault="00A444BA">
      <w:pPr>
        <w:pStyle w:val="Prrafodelista"/>
        <w:numPr>
          <w:ilvl w:val="0"/>
          <w:numId w:val="16"/>
        </w:numPr>
      </w:pPr>
      <w:r>
        <w:t xml:space="preserve">Propuesta de coordinación con </w:t>
      </w:r>
      <w:r w:rsidRPr="005765EF">
        <w:t xml:space="preserve">GIZ, </w:t>
      </w:r>
      <w:r w:rsidR="009F1504">
        <w:t xml:space="preserve">con </w:t>
      </w:r>
      <w:r w:rsidR="00B00502" w:rsidRPr="005765EF">
        <w:t xml:space="preserve">miembros de la </w:t>
      </w:r>
      <w:r w:rsidR="00762880" w:rsidRPr="005765EF">
        <w:t>plataforma</w:t>
      </w:r>
      <w:r w:rsidR="005E2A2D" w:rsidRPr="005765EF">
        <w:t xml:space="preserve"> intersectorial</w:t>
      </w:r>
      <w:r w:rsidR="00762880" w:rsidRPr="005765EF">
        <w:t xml:space="preserve"> NAP</w:t>
      </w:r>
      <w:r>
        <w:t xml:space="preserve"> </w:t>
      </w:r>
      <w:r w:rsidR="00627DB5">
        <w:t xml:space="preserve">u otros </w:t>
      </w:r>
      <w:r>
        <w:t>actores clave.</w:t>
      </w:r>
    </w:p>
    <w:p w14:paraId="7CBA582A" w14:textId="5FF01C12" w:rsidR="00A444BA" w:rsidRDefault="00EB56AF">
      <w:pPr>
        <w:pStyle w:val="Prrafodelista"/>
        <w:numPr>
          <w:ilvl w:val="0"/>
          <w:numId w:val="16"/>
        </w:numPr>
      </w:pPr>
      <w:r w:rsidRPr="00EB56AF">
        <w:t>Estrategia para incorporar</w:t>
      </w:r>
      <w:r>
        <w:t xml:space="preserve"> el </w:t>
      </w:r>
      <w:r w:rsidR="007C62D6">
        <w:t>e</w:t>
      </w:r>
      <w:r w:rsidR="00A444BA">
        <w:t>nfoque GEDSI e intercultural.</w:t>
      </w:r>
    </w:p>
    <w:p w14:paraId="04858640" w14:textId="77777777" w:rsidR="00864ABA" w:rsidRDefault="00A444BA">
      <w:pPr>
        <w:pStyle w:val="Prrafodelista"/>
        <w:numPr>
          <w:ilvl w:val="0"/>
          <w:numId w:val="17"/>
        </w:numPr>
      </w:pPr>
      <w:r>
        <w:t>Plan de gestión de información y resguardo de datos.</w:t>
      </w:r>
      <w:r w:rsidR="00864ABA" w:rsidRPr="00864ABA">
        <w:t xml:space="preserve"> </w:t>
      </w:r>
    </w:p>
    <w:p w14:paraId="56F8DC9B" w14:textId="0BDBCFF6" w:rsidR="00A444BA" w:rsidRPr="00864ABA" w:rsidRDefault="00A444BA" w:rsidP="00A444BA">
      <w:pPr>
        <w:rPr>
          <w:b/>
          <w:bCs/>
        </w:rPr>
      </w:pPr>
      <w:r w:rsidRPr="00864ABA">
        <w:rPr>
          <w:b/>
          <w:bCs/>
        </w:rPr>
        <w:t xml:space="preserve">Producto </w:t>
      </w:r>
      <w:r w:rsidR="00864ABA" w:rsidRPr="00864ABA">
        <w:rPr>
          <w:b/>
          <w:bCs/>
        </w:rPr>
        <w:t>2</w:t>
      </w:r>
      <w:r w:rsidRPr="00864ABA">
        <w:rPr>
          <w:b/>
          <w:bCs/>
        </w:rPr>
        <w:t xml:space="preserve">. </w:t>
      </w:r>
      <w:r w:rsidR="00423E86">
        <w:rPr>
          <w:b/>
          <w:bCs/>
        </w:rPr>
        <w:t>Diagnóstico, e</w:t>
      </w:r>
      <w:r w:rsidRPr="00864ABA">
        <w:rPr>
          <w:b/>
          <w:bCs/>
        </w:rPr>
        <w:t xml:space="preserve">valuación </w:t>
      </w:r>
      <w:r w:rsidR="00423E86">
        <w:rPr>
          <w:b/>
          <w:bCs/>
        </w:rPr>
        <w:t xml:space="preserve">y priorización </w:t>
      </w:r>
      <w:r w:rsidRPr="00864ABA">
        <w:rPr>
          <w:b/>
          <w:bCs/>
        </w:rPr>
        <w:t xml:space="preserve">de necesidades de </w:t>
      </w:r>
      <w:r w:rsidR="00423E86">
        <w:rPr>
          <w:b/>
          <w:bCs/>
        </w:rPr>
        <w:t>fortalecimiento de capacidades</w:t>
      </w:r>
    </w:p>
    <w:p w14:paraId="7C6087AB" w14:textId="49E67678" w:rsidR="00A444BA" w:rsidRDefault="00A444BA" w:rsidP="00A444BA">
      <w:r>
        <w:t>Plazo referencial:</w:t>
      </w:r>
      <w:r w:rsidR="002805F7">
        <w:t xml:space="preserve"> </w:t>
      </w:r>
      <w:r w:rsidR="00EF6FAC">
        <w:t xml:space="preserve">15 </w:t>
      </w:r>
      <w:r>
        <w:t>días</w:t>
      </w:r>
      <w:r w:rsidR="00EC4675">
        <w:t xml:space="preserve"> trabajados.</w:t>
      </w:r>
    </w:p>
    <w:p w14:paraId="57B847F0" w14:textId="77777777" w:rsidR="00A444BA" w:rsidRDefault="00A444BA" w:rsidP="00A444BA">
      <w:r>
        <w:t>Contenido mínimo:</w:t>
      </w:r>
    </w:p>
    <w:p w14:paraId="1F523112" w14:textId="699C385D" w:rsidR="00A444BA" w:rsidRDefault="00423E86">
      <w:pPr>
        <w:pStyle w:val="Prrafodelista"/>
        <w:numPr>
          <w:ilvl w:val="0"/>
          <w:numId w:val="18"/>
        </w:numPr>
      </w:pPr>
      <w:r>
        <w:t>Informe del d</w:t>
      </w:r>
      <w:r w:rsidR="00A444BA">
        <w:t>iagnóstico de capacidades individuales, organizacionales y del entorno habilitante</w:t>
      </w:r>
      <w:r w:rsidR="00EB56AF">
        <w:t xml:space="preserve"> de actores priorizados</w:t>
      </w:r>
      <w:r w:rsidR="00A444BA">
        <w:t>.</w:t>
      </w:r>
    </w:p>
    <w:p w14:paraId="2F314D2B" w14:textId="18FFA6FD" w:rsidR="00A444BA" w:rsidRDefault="00EB56AF">
      <w:pPr>
        <w:pStyle w:val="Prrafodelista"/>
        <w:numPr>
          <w:ilvl w:val="0"/>
          <w:numId w:val="18"/>
        </w:numPr>
      </w:pPr>
      <w:r>
        <w:t>Matriz de i</w:t>
      </w:r>
      <w:r w:rsidR="00A444BA">
        <w:t xml:space="preserve">dentificación </w:t>
      </w:r>
      <w:r w:rsidR="00423E86">
        <w:t xml:space="preserve">y priorización </w:t>
      </w:r>
      <w:r w:rsidR="00A444BA">
        <w:t xml:space="preserve">de brechas </w:t>
      </w:r>
      <w:r w:rsidR="00E40BAC">
        <w:t>y necesidades de</w:t>
      </w:r>
      <w:r w:rsidR="00A444BA">
        <w:t xml:space="preserve"> capaci</w:t>
      </w:r>
      <w:r w:rsidR="00E40BAC">
        <w:t>tación</w:t>
      </w:r>
      <w:r w:rsidR="00A444BA">
        <w:t xml:space="preserve"> por grupo de actores.</w:t>
      </w:r>
    </w:p>
    <w:p w14:paraId="3019EADB" w14:textId="6D2A2FCF" w:rsidR="00A444BA" w:rsidRDefault="00A444BA">
      <w:pPr>
        <w:pStyle w:val="Prrafodelista"/>
        <w:numPr>
          <w:ilvl w:val="0"/>
          <w:numId w:val="18"/>
        </w:numPr>
      </w:pPr>
      <w:r>
        <w:t>Recomendaciones para</w:t>
      </w:r>
      <w:r w:rsidR="009E1C93">
        <w:t xml:space="preserve"> el desarrollo de</w:t>
      </w:r>
      <w:r>
        <w:t xml:space="preserve"> programas</w:t>
      </w:r>
      <w:r w:rsidR="009E1C93">
        <w:t xml:space="preserve"> de capacitación</w:t>
      </w:r>
      <w:r>
        <w:t xml:space="preserve"> diferenciados.</w:t>
      </w:r>
    </w:p>
    <w:p w14:paraId="6D53B171" w14:textId="50C0AC67" w:rsidR="00A444BA" w:rsidRDefault="00A444BA">
      <w:pPr>
        <w:pStyle w:val="Prrafodelista"/>
        <w:numPr>
          <w:ilvl w:val="0"/>
          <w:numId w:val="18"/>
        </w:numPr>
      </w:pPr>
      <w:r>
        <w:t xml:space="preserve">Línea base cualitativa </w:t>
      </w:r>
      <w:r w:rsidR="00423E86">
        <w:t xml:space="preserve">e indicadores </w:t>
      </w:r>
      <w:r>
        <w:t>para medir resultados de capacitaci</w:t>
      </w:r>
      <w:r w:rsidR="00770677">
        <w:t>o</w:t>
      </w:r>
      <w:r>
        <w:t>n</w:t>
      </w:r>
      <w:r w:rsidR="00770677">
        <w:t>es</w:t>
      </w:r>
      <w:r>
        <w:t>.</w:t>
      </w:r>
    </w:p>
    <w:p w14:paraId="4350BDB8" w14:textId="7C160C9C" w:rsidR="00EB56AF" w:rsidRDefault="00EB56AF">
      <w:pPr>
        <w:pStyle w:val="Prrafodelista"/>
        <w:numPr>
          <w:ilvl w:val="0"/>
          <w:numId w:val="18"/>
        </w:numPr>
      </w:pPr>
      <w:r w:rsidRPr="00EB56AF">
        <w:t>Informe</w:t>
      </w:r>
      <w:r>
        <w:t>/actas/memoria</w:t>
      </w:r>
      <w:r w:rsidRPr="00EB56AF">
        <w:t xml:space="preserve"> de los espacios de consulta y validación </w:t>
      </w:r>
      <w:r w:rsidR="00423E86">
        <w:t xml:space="preserve">de formatos de capacitación </w:t>
      </w:r>
      <w:r w:rsidRPr="00EB56AF">
        <w:t>realizados, incluyendo participantes, acuerdos y evidencias.</w:t>
      </w:r>
    </w:p>
    <w:p w14:paraId="1380560F" w14:textId="15FA96DA" w:rsidR="00A444BA" w:rsidRPr="00864ABA" w:rsidRDefault="00A444BA" w:rsidP="00A444BA">
      <w:pPr>
        <w:rPr>
          <w:b/>
          <w:bCs/>
        </w:rPr>
      </w:pPr>
      <w:r w:rsidRPr="00864ABA">
        <w:rPr>
          <w:b/>
          <w:bCs/>
        </w:rPr>
        <w:t xml:space="preserve">Producto </w:t>
      </w:r>
      <w:r w:rsidR="00864ABA" w:rsidRPr="00864ABA">
        <w:rPr>
          <w:b/>
          <w:bCs/>
        </w:rPr>
        <w:t>3</w:t>
      </w:r>
      <w:r w:rsidRPr="00864ABA">
        <w:rPr>
          <w:b/>
          <w:bCs/>
        </w:rPr>
        <w:t>. Diseño</w:t>
      </w:r>
      <w:r w:rsidR="00A1028A">
        <w:rPr>
          <w:b/>
          <w:bCs/>
        </w:rPr>
        <w:t xml:space="preserve"> metodológico</w:t>
      </w:r>
      <w:r w:rsidR="003C2F2E">
        <w:rPr>
          <w:b/>
          <w:bCs/>
        </w:rPr>
        <w:t xml:space="preserve"> </w:t>
      </w:r>
      <w:r w:rsidR="0057363C" w:rsidRPr="0057363C">
        <w:rPr>
          <w:b/>
          <w:bCs/>
        </w:rPr>
        <w:t>de las acciones de fortalecimiento de capacidades</w:t>
      </w:r>
      <w:r w:rsidR="002F5958">
        <w:rPr>
          <w:b/>
          <w:bCs/>
        </w:rPr>
        <w:t xml:space="preserve"> </w:t>
      </w:r>
    </w:p>
    <w:p w14:paraId="621656E5" w14:textId="11FA3C51" w:rsidR="00A444BA" w:rsidRDefault="00A444BA" w:rsidP="00A444BA">
      <w:r>
        <w:t xml:space="preserve">Plazo referencial: </w:t>
      </w:r>
      <w:r w:rsidR="005B3D72">
        <w:t>2</w:t>
      </w:r>
      <w:r w:rsidR="002805F7">
        <w:t>0</w:t>
      </w:r>
      <w:r w:rsidR="002F5958">
        <w:t xml:space="preserve"> días trabajados.</w:t>
      </w:r>
    </w:p>
    <w:p w14:paraId="2A405F8D" w14:textId="77777777" w:rsidR="00A444BA" w:rsidRDefault="00A444BA" w:rsidP="00A444BA">
      <w:r>
        <w:t>Contenido mínimo:</w:t>
      </w:r>
    </w:p>
    <w:p w14:paraId="17806164" w14:textId="0E34962B" w:rsidR="00EB56AF" w:rsidRDefault="00423E86" w:rsidP="00EB56AF">
      <w:pPr>
        <w:pStyle w:val="Prrafodelista"/>
        <w:numPr>
          <w:ilvl w:val="0"/>
          <w:numId w:val="19"/>
        </w:numPr>
      </w:pPr>
      <w:r>
        <w:t xml:space="preserve">Diseños </w:t>
      </w:r>
      <w:r w:rsidR="00EB56AF">
        <w:t>curricular</w:t>
      </w:r>
      <w:r>
        <w:t>es</w:t>
      </w:r>
      <w:r w:rsidR="00EB56AF">
        <w:t xml:space="preserve"> para cada programa formativo, incluyendo objetivos de aprendizaje por grupo de actores, competencias esperadas, contenidos mínimos, duración y secuencia.</w:t>
      </w:r>
    </w:p>
    <w:p w14:paraId="3324F51F" w14:textId="726878FA" w:rsidR="00EB56AF" w:rsidRDefault="00EB56AF" w:rsidP="00EB56AF">
      <w:pPr>
        <w:pStyle w:val="Prrafodelista"/>
        <w:numPr>
          <w:ilvl w:val="0"/>
          <w:numId w:val="19"/>
        </w:numPr>
      </w:pPr>
      <w:r>
        <w:t>Modalidades de implementación definidas, como diplomado, MOOC, cursos cortos, webinars, talleres y asistencia técnica, en formatos presenciales, virtuales o híbridos.</w:t>
      </w:r>
    </w:p>
    <w:p w14:paraId="72C79221" w14:textId="77777777" w:rsidR="00EB56AF" w:rsidRDefault="00EB56AF" w:rsidP="00EB56AF">
      <w:pPr>
        <w:pStyle w:val="Prrafodelista"/>
        <w:numPr>
          <w:ilvl w:val="0"/>
          <w:numId w:val="19"/>
        </w:numPr>
      </w:pPr>
      <w:r>
        <w:t>Metodologías, actividades, ejercicios prácticos y mecanismos para promover la participación y finalización de las actividades.</w:t>
      </w:r>
    </w:p>
    <w:p w14:paraId="353F299E" w14:textId="77777777" w:rsidR="00EB56AF" w:rsidRDefault="00EB56AF" w:rsidP="00EB56AF">
      <w:pPr>
        <w:pStyle w:val="Prrafodelista"/>
        <w:numPr>
          <w:ilvl w:val="0"/>
          <w:numId w:val="19"/>
        </w:numPr>
      </w:pPr>
      <w:r>
        <w:lastRenderedPageBreak/>
        <w:t>Indicadores para medir participación, finalización, aprendizaje y aplicación práctica de los conocimientos.</w:t>
      </w:r>
    </w:p>
    <w:p w14:paraId="20DCB60A" w14:textId="532C6139" w:rsidR="00EB56AF" w:rsidRDefault="00EB56AF" w:rsidP="00EB56AF">
      <w:pPr>
        <w:pStyle w:val="Prrafodelista"/>
        <w:numPr>
          <w:ilvl w:val="0"/>
          <w:numId w:val="19"/>
        </w:numPr>
      </w:pPr>
      <w:r>
        <w:t>Requerimientos técnicos y operativos para alojar y difundir los cursos mediante Atingi, la EGPP, la Plataforma Digital del NAP u otras plataformas pertinentes.</w:t>
      </w:r>
    </w:p>
    <w:p w14:paraId="26F0FFC8" w14:textId="77777777" w:rsidR="00EB56AF" w:rsidRDefault="00EB56AF" w:rsidP="00EB56AF">
      <w:pPr>
        <w:pStyle w:val="Prrafodelista"/>
        <w:numPr>
          <w:ilvl w:val="0"/>
          <w:numId w:val="19"/>
        </w:numPr>
      </w:pPr>
      <w:r>
        <w:t>Propuesta de alianzas con la EGPP, universidades, institutos de formación y otras entidades, acompañada de actas, memorias o cartas que documenten los acuerdos alcanzados.</w:t>
      </w:r>
    </w:p>
    <w:p w14:paraId="0A23F968" w14:textId="77777777" w:rsidR="00EB56AF" w:rsidRPr="00EB56AF" w:rsidRDefault="00EB56AF" w:rsidP="00EB56AF">
      <w:pPr>
        <w:pStyle w:val="Prrafodelista"/>
        <w:numPr>
          <w:ilvl w:val="0"/>
          <w:numId w:val="19"/>
        </w:numPr>
        <w:rPr>
          <w:b/>
          <w:bCs/>
        </w:rPr>
      </w:pPr>
      <w:r>
        <w:t>Plan detallado para la ejecución de las acciones formativas, con cronograma, responsables, especialistas requeridos y mecanismos de coordinación.</w:t>
      </w:r>
    </w:p>
    <w:p w14:paraId="0261C5D4" w14:textId="76D5FBA6" w:rsidR="00EE3E8B" w:rsidRPr="00EB56AF" w:rsidRDefault="00EE3E8B" w:rsidP="00EB56AF">
      <w:pPr>
        <w:rPr>
          <w:b/>
          <w:bCs/>
        </w:rPr>
      </w:pPr>
      <w:r w:rsidRPr="00EB56AF">
        <w:rPr>
          <w:b/>
          <w:bCs/>
        </w:rPr>
        <w:t xml:space="preserve">Producto 4. </w:t>
      </w:r>
      <w:r w:rsidR="001D626B" w:rsidRPr="00EB56AF">
        <w:rPr>
          <w:b/>
          <w:bCs/>
        </w:rPr>
        <w:t>Ejecución, acompañamiento de las acciones de fortalecimiento de capacidades</w:t>
      </w:r>
    </w:p>
    <w:p w14:paraId="4AEC7AC3" w14:textId="3BBAF75E" w:rsidR="005B1771" w:rsidRDefault="005B1771" w:rsidP="005B1771">
      <w:r>
        <w:t xml:space="preserve">Plazo referencial: </w:t>
      </w:r>
      <w:r w:rsidR="005B3D72">
        <w:t xml:space="preserve">50 </w:t>
      </w:r>
      <w:r>
        <w:t>días trabajados.</w:t>
      </w:r>
    </w:p>
    <w:p w14:paraId="48D35A6D" w14:textId="77777777" w:rsidR="00EB56AF" w:rsidRDefault="00EB56AF" w:rsidP="00EB56AF">
      <w:pPr>
        <w:pStyle w:val="Prrafodelista"/>
        <w:numPr>
          <w:ilvl w:val="0"/>
          <w:numId w:val="19"/>
        </w:numPr>
      </w:pPr>
      <w:r>
        <w:t>Un diplomado desarrollado e implementado conforme al diseño metodológico aprobado.</w:t>
      </w:r>
    </w:p>
    <w:p w14:paraId="6F40EF85" w14:textId="77777777" w:rsidR="00EB56AF" w:rsidRDefault="00EB56AF" w:rsidP="00EB56AF">
      <w:pPr>
        <w:pStyle w:val="Prrafodelista"/>
        <w:numPr>
          <w:ilvl w:val="0"/>
          <w:numId w:val="19"/>
        </w:numPr>
      </w:pPr>
      <w:r>
        <w:t>Un MOOC diseñado, habilitado e implementado en Atingi, la Plataforma Digital del NAP u otra plataforma previamente acordada.</w:t>
      </w:r>
    </w:p>
    <w:p w14:paraId="0A479D4B" w14:textId="27AEA01F" w:rsidR="00EB56AF" w:rsidRDefault="00D215B7" w:rsidP="00EB56AF">
      <w:pPr>
        <w:pStyle w:val="Prrafodelista"/>
        <w:numPr>
          <w:ilvl w:val="0"/>
          <w:numId w:val="19"/>
        </w:numPr>
      </w:pPr>
      <w:r>
        <w:t>Tres</w:t>
      </w:r>
      <w:r w:rsidR="00EB56AF">
        <w:t xml:space="preserve"> cursos cortos desarrollados e impartidos en coordinación con la EGPP, de conformidad con la estimación de costos.</w:t>
      </w:r>
    </w:p>
    <w:p w14:paraId="064BFE32" w14:textId="77777777" w:rsidR="009372CF" w:rsidRDefault="009372CF" w:rsidP="009372CF">
      <w:pPr>
        <w:pStyle w:val="Prrafodelista"/>
        <w:numPr>
          <w:ilvl w:val="0"/>
          <w:numId w:val="19"/>
        </w:numPr>
      </w:pPr>
      <w:r>
        <w:t>Contenidos, presentaciones, guías, plantillas, fichas, estudios de caso, ejercicios, materiales audiovisuales y demás recursos utilizados en cada acción formativa.</w:t>
      </w:r>
    </w:p>
    <w:p w14:paraId="14F9FBBE" w14:textId="2C6371F2" w:rsidR="00EB56AF" w:rsidRDefault="009372CF" w:rsidP="009372CF">
      <w:pPr>
        <w:pStyle w:val="Prrafodelista"/>
        <w:numPr>
          <w:ilvl w:val="0"/>
          <w:numId w:val="19"/>
        </w:numPr>
      </w:pPr>
      <w:r>
        <w:t>Registro de los cursos y materiales alojados en las plataformas acordadas, incluyendo enlaces o mecanismos de acceso.</w:t>
      </w:r>
    </w:p>
    <w:p w14:paraId="59B620F3" w14:textId="16F80DDF" w:rsidR="009372CF" w:rsidRDefault="009372CF" w:rsidP="009372CF">
      <w:pPr>
        <w:pStyle w:val="Prrafodelista"/>
        <w:numPr>
          <w:ilvl w:val="0"/>
          <w:numId w:val="19"/>
        </w:numPr>
      </w:pPr>
      <w:r w:rsidRPr="009372CF">
        <w:t>Listas de participantes desagregadas, por sexo</w:t>
      </w:r>
      <w:r>
        <w:t xml:space="preserve"> con un mínimo de 35% de participación de mujeres</w:t>
      </w:r>
      <w:r w:rsidRPr="009372CF">
        <w:t>, institución</w:t>
      </w:r>
      <w:r>
        <w:t xml:space="preserve"> participante</w:t>
      </w:r>
      <w:r w:rsidRPr="009372CF">
        <w:t>, tipo de actor, sector y territorio.</w:t>
      </w:r>
    </w:p>
    <w:p w14:paraId="0F242912" w14:textId="7869FC1E" w:rsidR="002805F7" w:rsidRDefault="002805F7" w:rsidP="002805F7">
      <w:pPr>
        <w:pStyle w:val="Prrafodelista"/>
        <w:numPr>
          <w:ilvl w:val="0"/>
          <w:numId w:val="19"/>
        </w:numPr>
      </w:pPr>
      <w:r>
        <w:t>Memorias/actas de acuerdos interinstitucionales para la facilitación de las capacitaciones.</w:t>
      </w:r>
    </w:p>
    <w:p w14:paraId="35A6534C" w14:textId="77777777" w:rsidR="009372CF" w:rsidRDefault="009372CF" w:rsidP="009372CF">
      <w:pPr>
        <w:pStyle w:val="Prrafodelista"/>
        <w:numPr>
          <w:ilvl w:val="0"/>
          <w:numId w:val="19"/>
        </w:numPr>
      </w:pPr>
      <w:r>
        <w:t>Actas, memorias, convenios u otros documentos que evidencien la coordinación y facilitación conjunta con instituciones aliadas.</w:t>
      </w:r>
    </w:p>
    <w:p w14:paraId="786FC34D" w14:textId="77777777" w:rsidR="009372CF" w:rsidRPr="009372CF" w:rsidRDefault="009372CF" w:rsidP="009372CF">
      <w:pPr>
        <w:pStyle w:val="Prrafodelista"/>
        <w:numPr>
          <w:ilvl w:val="0"/>
          <w:numId w:val="19"/>
        </w:numPr>
        <w:rPr>
          <w:b/>
          <w:bCs/>
        </w:rPr>
      </w:pPr>
      <w:r>
        <w:t>Informe consolidado de ejecución que describa las actividades realizadas, los resultados alcanzados, las dificultades identificadas y las medidas de ajuste aplicadas.</w:t>
      </w:r>
    </w:p>
    <w:p w14:paraId="4CFB7B67" w14:textId="3DA39DB3" w:rsidR="002805F7" w:rsidRPr="009372CF" w:rsidRDefault="006009CB" w:rsidP="009372CF">
      <w:pPr>
        <w:rPr>
          <w:b/>
          <w:bCs/>
        </w:rPr>
      </w:pPr>
      <w:r w:rsidRPr="009372CF">
        <w:rPr>
          <w:b/>
          <w:bCs/>
        </w:rPr>
        <w:t xml:space="preserve">Producto 5. Informe </w:t>
      </w:r>
      <w:r w:rsidR="009372CF" w:rsidRPr="009372CF">
        <w:rPr>
          <w:b/>
          <w:bCs/>
        </w:rPr>
        <w:t xml:space="preserve">final de evaluación, seguimiento y sostenibilidad del proceso de fortalecimiento de </w:t>
      </w:r>
      <w:r w:rsidR="009372CF">
        <w:rPr>
          <w:b/>
          <w:bCs/>
        </w:rPr>
        <w:t>capacidades</w:t>
      </w:r>
    </w:p>
    <w:p w14:paraId="27C20159" w14:textId="54777BC1" w:rsidR="006009CB" w:rsidRDefault="006009CB" w:rsidP="006009CB">
      <w:r>
        <w:t>Plazo referencial: 20 días trabajados.</w:t>
      </w:r>
    </w:p>
    <w:p w14:paraId="7C9F317D" w14:textId="77777777" w:rsidR="009372CF" w:rsidRDefault="009372CF" w:rsidP="009372CF">
      <w:pPr>
        <w:pStyle w:val="Prrafodelista"/>
        <w:numPr>
          <w:ilvl w:val="0"/>
          <w:numId w:val="19"/>
        </w:numPr>
      </w:pPr>
      <w:r>
        <w:t>Consolidación y análisis comparativo de los resultados de las pruebas iniciales y finales.</w:t>
      </w:r>
    </w:p>
    <w:p w14:paraId="023A73DD" w14:textId="77777777" w:rsidR="009372CF" w:rsidRDefault="009372CF" w:rsidP="009372CF">
      <w:pPr>
        <w:pStyle w:val="Prrafodelista"/>
        <w:numPr>
          <w:ilvl w:val="0"/>
          <w:numId w:val="19"/>
        </w:numPr>
      </w:pPr>
      <w:r>
        <w:t>Análisis de los indicadores de participación, permanencia, finalización, aprobación y satisfacción, con la desagregación correspondiente.</w:t>
      </w:r>
    </w:p>
    <w:p w14:paraId="5C6DB148" w14:textId="20B62EAD" w:rsidR="009372CF" w:rsidRDefault="009372CF" w:rsidP="009372CF">
      <w:pPr>
        <w:pStyle w:val="Prrafodelista"/>
        <w:numPr>
          <w:ilvl w:val="0"/>
          <w:numId w:val="19"/>
        </w:numPr>
      </w:pPr>
      <w:r>
        <w:t>Resultados del cuestionario de seguimiento aplicado después de las acciones formativas.</w:t>
      </w:r>
    </w:p>
    <w:p w14:paraId="53D8B2A5" w14:textId="77777777" w:rsidR="009372CF" w:rsidRDefault="009372CF" w:rsidP="009372CF">
      <w:pPr>
        <w:pStyle w:val="Prrafodelista"/>
        <w:numPr>
          <w:ilvl w:val="0"/>
          <w:numId w:val="19"/>
        </w:numPr>
      </w:pPr>
      <w:r>
        <w:t>Sistematización de resultados, buenas prácticas, dificultades, aprendizajes y recomendaciones.</w:t>
      </w:r>
    </w:p>
    <w:p w14:paraId="3B4A4679" w14:textId="77777777" w:rsidR="009372CF" w:rsidRDefault="009372CF" w:rsidP="009372CF">
      <w:pPr>
        <w:pStyle w:val="Prrafodelista"/>
        <w:numPr>
          <w:ilvl w:val="0"/>
          <w:numId w:val="19"/>
        </w:numPr>
      </w:pPr>
      <w:r>
        <w:t>Propuesta de actualización del diagnóstico y de las rutas formativas a partir de los resultados obtenidos.</w:t>
      </w:r>
    </w:p>
    <w:p w14:paraId="2B7E6454" w14:textId="77777777" w:rsidR="009372CF" w:rsidRDefault="009372CF" w:rsidP="009372CF">
      <w:pPr>
        <w:pStyle w:val="Prrafodelista"/>
        <w:numPr>
          <w:ilvl w:val="0"/>
          <w:numId w:val="19"/>
        </w:numPr>
      </w:pPr>
      <w:r>
        <w:t>Recomendaciones para la réplica, actualización y escalamiento de los programas mediante universidades, la EGPP, Atingi, la Plataforma Digital del NAP u otras instancias.</w:t>
      </w:r>
    </w:p>
    <w:p w14:paraId="44ADCDC8" w14:textId="77777777" w:rsidR="009372CF" w:rsidRDefault="009372CF" w:rsidP="009372CF">
      <w:pPr>
        <w:pStyle w:val="Prrafodelista"/>
        <w:numPr>
          <w:ilvl w:val="0"/>
          <w:numId w:val="19"/>
        </w:numPr>
      </w:pPr>
      <w:r>
        <w:lastRenderedPageBreak/>
        <w:t>Actas, memorias, cartas de intención, convenios u otros documentos que evidencien acuerdos con instituciones interesadas en replicar o dar continuidad a los programas.</w:t>
      </w:r>
    </w:p>
    <w:p w14:paraId="271C6091" w14:textId="5A9FFC42" w:rsidR="002805F7" w:rsidRDefault="009372CF" w:rsidP="009372CF">
      <w:pPr>
        <w:pStyle w:val="Prrafodelista"/>
        <w:numPr>
          <w:ilvl w:val="0"/>
          <w:numId w:val="19"/>
        </w:numPr>
      </w:pPr>
      <w:r w:rsidRPr="009372CF">
        <w:t>Repositorio final, ordenado y editable, con los programas, materiales, instrumentos, bases de datos y evidencias generados.</w:t>
      </w:r>
    </w:p>
    <w:p w14:paraId="6B9BF102" w14:textId="5F6BEE8D" w:rsidR="00A444BA" w:rsidRPr="00864ABA" w:rsidRDefault="00A444BA" w:rsidP="00A444BA">
      <w:pPr>
        <w:rPr>
          <w:b/>
          <w:bCs/>
        </w:rPr>
      </w:pPr>
      <w:r w:rsidRPr="00864ABA">
        <w:rPr>
          <w:b/>
          <w:bCs/>
        </w:rPr>
        <w:t xml:space="preserve">Producto </w:t>
      </w:r>
      <w:r w:rsidR="009372CF">
        <w:rPr>
          <w:b/>
          <w:bCs/>
        </w:rPr>
        <w:t>6</w:t>
      </w:r>
      <w:r w:rsidRPr="00864ABA">
        <w:rPr>
          <w:b/>
          <w:bCs/>
        </w:rPr>
        <w:t>. Agenda Nacional de Investigación sobre Adaptación</w:t>
      </w:r>
    </w:p>
    <w:p w14:paraId="51D05D7E" w14:textId="1C08DD3F" w:rsidR="00A444BA" w:rsidRDefault="00A444BA" w:rsidP="00A444BA">
      <w:r>
        <w:t>Plazo referencial:</w:t>
      </w:r>
      <w:r w:rsidR="00772E83">
        <w:t xml:space="preserve"> </w:t>
      </w:r>
      <w:r w:rsidR="0061153E">
        <w:t>6</w:t>
      </w:r>
      <w:r w:rsidR="009171B4">
        <w:t>0</w:t>
      </w:r>
      <w:r>
        <w:t xml:space="preserve"> días </w:t>
      </w:r>
      <w:r w:rsidR="00B9471B">
        <w:t xml:space="preserve">trabajados desde </w:t>
      </w:r>
      <w:r w:rsidR="00772E83">
        <w:t>la e</w:t>
      </w:r>
      <w:r w:rsidR="00772E83" w:rsidRPr="00772E83">
        <w:t>valuación de necesidades de capacitación</w:t>
      </w:r>
      <w:r w:rsidR="00772E83">
        <w:t>.</w:t>
      </w:r>
    </w:p>
    <w:p w14:paraId="1EBAF7B4" w14:textId="77777777" w:rsidR="00A444BA" w:rsidRDefault="00A444BA" w:rsidP="00A444BA">
      <w:r>
        <w:t>Contenido mínimo:</w:t>
      </w:r>
    </w:p>
    <w:p w14:paraId="47B8F6D0" w14:textId="5A7AF065" w:rsidR="00772E83" w:rsidRDefault="00772E83" w:rsidP="00772E83">
      <w:pPr>
        <w:pStyle w:val="Prrafodelista"/>
        <w:numPr>
          <w:ilvl w:val="0"/>
          <w:numId w:val="20"/>
        </w:numPr>
      </w:pPr>
      <w:r>
        <w:t>Inventario y repositorio organizado de investigaciones, estudios, diagnósticos, datos, plataformas, redes académicas y otros documentos relevantes para la adaptación al cambio climático y la formulación del NAP.</w:t>
      </w:r>
    </w:p>
    <w:p w14:paraId="32EB8E1E" w14:textId="2E9BF046" w:rsidR="00423E86" w:rsidRDefault="00423E86" w:rsidP="00772E83">
      <w:pPr>
        <w:pStyle w:val="Prrafodelista"/>
        <w:numPr>
          <w:ilvl w:val="0"/>
          <w:numId w:val="20"/>
        </w:numPr>
      </w:pPr>
      <w:r w:rsidRPr="00423E86">
        <w:t xml:space="preserve">Matriz validada de necesidades, líneas </w:t>
      </w:r>
      <w:r>
        <w:t xml:space="preserve">estratégicas de investigación </w:t>
      </w:r>
      <w:r w:rsidRPr="00423E86">
        <w:t>prioritarias y preguntas de investigación por sector y territorio, con enfoque GEDSI e intercultural.</w:t>
      </w:r>
    </w:p>
    <w:p w14:paraId="6B6FCF6C" w14:textId="06179196" w:rsidR="00772E83" w:rsidRDefault="00926F96" w:rsidP="00772E83">
      <w:pPr>
        <w:pStyle w:val="Prrafodelista"/>
        <w:numPr>
          <w:ilvl w:val="0"/>
          <w:numId w:val="20"/>
        </w:numPr>
      </w:pPr>
      <w:r>
        <w:t>Matriz de</w:t>
      </w:r>
      <w:r w:rsidR="00772E83">
        <w:t xml:space="preserve"> posibles instituciones responsables, aliados académicos, entidades públicas, organizaciones sociales, socios de cooperación y otros actores para desarrollar las investigaciones priorizadas.</w:t>
      </w:r>
    </w:p>
    <w:p w14:paraId="1049F374" w14:textId="4A1D47B6" w:rsidR="00772E83" w:rsidRDefault="00772E83" w:rsidP="00772E83">
      <w:pPr>
        <w:pStyle w:val="Prrafodelista"/>
        <w:numPr>
          <w:ilvl w:val="0"/>
          <w:numId w:val="20"/>
        </w:numPr>
      </w:pPr>
      <w:r>
        <w:t xml:space="preserve">Hoja de ruta operativa de corto, mediano y largo plazo para implementar las líneas de investigación, </w:t>
      </w:r>
      <w:r w:rsidR="00926F96">
        <w:t>con</w:t>
      </w:r>
      <w:r>
        <w:t xml:space="preserve"> responsables, plazos e indicadores.</w:t>
      </w:r>
    </w:p>
    <w:p w14:paraId="000D6D8E" w14:textId="77777777" w:rsidR="00772E83" w:rsidRDefault="00772E83" w:rsidP="00772E83">
      <w:pPr>
        <w:pStyle w:val="Prrafodelista"/>
        <w:numPr>
          <w:ilvl w:val="0"/>
          <w:numId w:val="20"/>
        </w:numPr>
      </w:pPr>
      <w:r>
        <w:t>Memorias de los espacios participativos realizados y matriz de comentarios recibidos, en la que se detalle su incorporación o se justifique técnicamente su no incorporación.</w:t>
      </w:r>
    </w:p>
    <w:p w14:paraId="1E308DD8" w14:textId="77777777" w:rsidR="00772E83" w:rsidRDefault="00772E83" w:rsidP="00772E83">
      <w:pPr>
        <w:pStyle w:val="Prrafodelista"/>
        <w:numPr>
          <w:ilvl w:val="0"/>
          <w:numId w:val="20"/>
        </w:numPr>
      </w:pPr>
      <w:r>
        <w:t>Síntesis ejecutiva dirigida a autoridades y responsables de la toma de decisiones.</w:t>
      </w:r>
    </w:p>
    <w:p w14:paraId="1404DE4A" w14:textId="47BE6638" w:rsidR="00772E83" w:rsidRDefault="00772E83" w:rsidP="00772E83">
      <w:pPr>
        <w:pStyle w:val="Prrafodelista"/>
        <w:numPr>
          <w:ilvl w:val="0"/>
          <w:numId w:val="20"/>
        </w:numPr>
      </w:pPr>
      <w:r>
        <w:t>Versión final, validada y editable, de la Agenda Nacional de Investigación sobre Adaptación al Cambio Climático.</w:t>
      </w:r>
    </w:p>
    <w:p w14:paraId="7EA0FC0A" w14:textId="77777777" w:rsidR="006B4AE4" w:rsidRDefault="006B4AE4" w:rsidP="006B4AE4">
      <w:pPr>
        <w:pStyle w:val="Prrafodelista"/>
        <w:numPr>
          <w:ilvl w:val="0"/>
          <w:numId w:val="20"/>
        </w:numPr>
      </w:pPr>
      <w:r>
        <w:t>Bases y reglamento del concurso, alineados con las líneas priorizadas en la Agenda.</w:t>
      </w:r>
    </w:p>
    <w:p w14:paraId="00F208EB" w14:textId="77777777" w:rsidR="006B4AE4" w:rsidRDefault="006B4AE4" w:rsidP="006B4AE4">
      <w:pPr>
        <w:pStyle w:val="Prrafodelista"/>
        <w:numPr>
          <w:ilvl w:val="0"/>
          <w:numId w:val="20"/>
        </w:numPr>
      </w:pPr>
      <w:r>
        <w:t>Definición de categorías, requisitos de elegibilidad, criterios de evaluación y mecanismos de transparencia.</w:t>
      </w:r>
    </w:p>
    <w:p w14:paraId="604CC775" w14:textId="77777777" w:rsidR="006B4AE4" w:rsidRDefault="006B4AE4" w:rsidP="006B4AE4">
      <w:pPr>
        <w:pStyle w:val="Prrafodelista"/>
        <w:numPr>
          <w:ilvl w:val="0"/>
          <w:numId w:val="20"/>
        </w:numPr>
      </w:pPr>
      <w:r>
        <w:t>Estrategia y evidencias de difusión de la convocatoria.</w:t>
      </w:r>
    </w:p>
    <w:p w14:paraId="1EE9A7A1" w14:textId="7C8CB429" w:rsidR="00073229" w:rsidRDefault="006B4AE4" w:rsidP="006B4AE4">
      <w:pPr>
        <w:pStyle w:val="Prrafodelista"/>
        <w:numPr>
          <w:ilvl w:val="0"/>
          <w:numId w:val="20"/>
        </w:numPr>
      </w:pPr>
      <w:r>
        <w:t>Registro de postulaciones recibidas y verificación de requisitos.</w:t>
      </w:r>
    </w:p>
    <w:p w14:paraId="518C1569" w14:textId="617BB00C" w:rsidR="006B4AE4" w:rsidRDefault="006B4AE4" w:rsidP="006B4AE4">
      <w:pPr>
        <w:pStyle w:val="Prrafodelista"/>
        <w:numPr>
          <w:ilvl w:val="0"/>
          <w:numId w:val="20"/>
        </w:numPr>
      </w:pPr>
      <w:r w:rsidRPr="006B4AE4">
        <w:t>Selección de cinco propuestas ganadoras y propuesta de asignación de estipendios.</w:t>
      </w:r>
    </w:p>
    <w:p w14:paraId="7227E98F" w14:textId="0D02D7A1" w:rsidR="006B4AE4" w:rsidRDefault="006B4AE4" w:rsidP="006B4AE4">
      <w:pPr>
        <w:pStyle w:val="Prrafodelista"/>
        <w:numPr>
          <w:ilvl w:val="0"/>
          <w:numId w:val="20"/>
        </w:numPr>
      </w:pPr>
      <w:r w:rsidRPr="006B4AE4">
        <w:t>Plan de acompañamiento técnico y seguimiento de las investigaciones seleccionadas.</w:t>
      </w:r>
    </w:p>
    <w:p w14:paraId="667BBF87" w14:textId="3CD1BA34" w:rsidR="00A444BA" w:rsidRPr="00864ABA" w:rsidRDefault="00A444BA" w:rsidP="00A444BA">
      <w:pPr>
        <w:rPr>
          <w:b/>
          <w:bCs/>
        </w:rPr>
      </w:pPr>
      <w:r w:rsidRPr="00864ABA">
        <w:rPr>
          <w:b/>
          <w:bCs/>
        </w:rPr>
        <w:t xml:space="preserve">Producto </w:t>
      </w:r>
      <w:r w:rsidR="009372CF">
        <w:rPr>
          <w:b/>
          <w:bCs/>
        </w:rPr>
        <w:t>7</w:t>
      </w:r>
      <w:r w:rsidRPr="00864ABA">
        <w:rPr>
          <w:b/>
          <w:bCs/>
        </w:rPr>
        <w:t xml:space="preserve">. </w:t>
      </w:r>
      <w:r w:rsidR="00772E83" w:rsidRPr="00772E83">
        <w:rPr>
          <w:b/>
          <w:bCs/>
        </w:rPr>
        <w:t>Análisis de factibilidad y hoja de ruta para la institucionalización y sostenibilidad de la Agenda Nacional de Investigación</w:t>
      </w:r>
    </w:p>
    <w:p w14:paraId="5AE5A159" w14:textId="2DC18D44" w:rsidR="00772E83" w:rsidRDefault="00A444BA" w:rsidP="00A444BA">
      <w:r w:rsidRPr="00864ABA">
        <w:t xml:space="preserve">Plazo referencial: </w:t>
      </w:r>
      <w:r w:rsidR="0061153E">
        <w:t>3</w:t>
      </w:r>
      <w:r w:rsidRPr="00864ABA">
        <w:t xml:space="preserve">0 días </w:t>
      </w:r>
      <w:r w:rsidR="00772E83">
        <w:t>trabajado</w:t>
      </w:r>
      <w:r w:rsidR="006B4AE4">
        <w:t>s</w:t>
      </w:r>
      <w:r w:rsidR="00772E83">
        <w:t xml:space="preserve"> posteriores a la aprobación del Producto 6.</w:t>
      </w:r>
    </w:p>
    <w:p w14:paraId="6B0723D7" w14:textId="14BABCB1" w:rsidR="00A444BA" w:rsidRDefault="00A444BA" w:rsidP="00A444BA">
      <w:r>
        <w:t>Contenido mínimo:</w:t>
      </w:r>
    </w:p>
    <w:p w14:paraId="53BDC344" w14:textId="77777777" w:rsidR="006B4AE4" w:rsidRDefault="006B4AE4" w:rsidP="006B4AE4">
      <w:pPr>
        <w:pStyle w:val="Prrafodelista"/>
        <w:numPr>
          <w:ilvl w:val="0"/>
          <w:numId w:val="15"/>
        </w:numPr>
      </w:pPr>
      <w:r>
        <w:t>Análisis del marco normativo, institucional, técnico, operativo y financiero relacionado con la investigación, ciencia, tecnología, innovación y adaptación al cambio climático.</w:t>
      </w:r>
    </w:p>
    <w:p w14:paraId="71448033" w14:textId="77777777" w:rsidR="00926F96" w:rsidRDefault="00926F96" w:rsidP="006B4AE4">
      <w:pPr>
        <w:pStyle w:val="Prrafodelista"/>
        <w:numPr>
          <w:ilvl w:val="0"/>
          <w:numId w:val="15"/>
        </w:numPr>
      </w:pPr>
      <w:r w:rsidRPr="00926F96">
        <w:t>Matriz de condiciones habilitantes, oportunidades, barreras, riesgos y necesidades institucionales.</w:t>
      </w:r>
    </w:p>
    <w:p w14:paraId="5BC67E75" w14:textId="08D1BCCB" w:rsidR="006B4AE4" w:rsidRDefault="006B4AE4" w:rsidP="006B4AE4">
      <w:pPr>
        <w:pStyle w:val="Prrafodelista"/>
        <w:numPr>
          <w:ilvl w:val="0"/>
          <w:numId w:val="15"/>
        </w:numPr>
      </w:pPr>
      <w:r>
        <w:t>Análisis de alternativas para articular la Agenda con el Sistema Nacional de Ciencia, Tecnología e Innovación, el sistema universitario y los instrumentos nacionales de planificación y política pública.</w:t>
      </w:r>
    </w:p>
    <w:p w14:paraId="14775F2B" w14:textId="77777777" w:rsidR="006B4AE4" w:rsidRDefault="006B4AE4" w:rsidP="006B4AE4">
      <w:pPr>
        <w:pStyle w:val="Prrafodelista"/>
        <w:numPr>
          <w:ilvl w:val="0"/>
          <w:numId w:val="15"/>
        </w:numPr>
      </w:pPr>
      <w:r>
        <w:t>Propuesta de estructura de gobernanza y mecanismos de coordinación entre instituciones públicas, universidades, centros de investigación, sector privado, sociedad civil y cooperación internacional.</w:t>
      </w:r>
    </w:p>
    <w:p w14:paraId="428AB31D" w14:textId="77777777" w:rsidR="006B4AE4" w:rsidRDefault="006B4AE4" w:rsidP="006B4AE4">
      <w:pPr>
        <w:pStyle w:val="Prrafodelista"/>
        <w:numPr>
          <w:ilvl w:val="0"/>
          <w:numId w:val="15"/>
        </w:numPr>
      </w:pPr>
      <w:r>
        <w:lastRenderedPageBreak/>
        <w:t>Identificación de mecanismos y fuentes potenciales de financiamiento para implementar y actualizar la Agenda.</w:t>
      </w:r>
    </w:p>
    <w:p w14:paraId="5E0625BE" w14:textId="77777777" w:rsidR="006B4AE4" w:rsidRDefault="006B4AE4" w:rsidP="006B4AE4">
      <w:pPr>
        <w:pStyle w:val="Prrafodelista"/>
        <w:numPr>
          <w:ilvl w:val="0"/>
          <w:numId w:val="15"/>
        </w:numPr>
      </w:pPr>
      <w:r>
        <w:t>Propuesta de posibles instrumentos de adopción institucional, como resoluciones, convenios interinstitucionales, lineamientos técnicos, planes de trabajo conjuntos, acuerdos de cooperación u otros mecanismos pertinentes.</w:t>
      </w:r>
    </w:p>
    <w:p w14:paraId="2CE2CB6F" w14:textId="653D64DC" w:rsidR="006B4AE4" w:rsidRDefault="006B4AE4" w:rsidP="006B4AE4">
      <w:pPr>
        <w:pStyle w:val="Prrafodelista"/>
        <w:numPr>
          <w:ilvl w:val="0"/>
          <w:numId w:val="15"/>
        </w:numPr>
      </w:pPr>
      <w:r>
        <w:t>Hoja de ruta para la institucionalización de la Agenda y el desarrollo de una política nacional de investigación en adaptación al cambio climático.</w:t>
      </w:r>
    </w:p>
    <w:p w14:paraId="73254559" w14:textId="77777777" w:rsidR="006B4AE4" w:rsidRDefault="006B4AE4" w:rsidP="006B4AE4">
      <w:pPr>
        <w:pStyle w:val="Prrafodelista"/>
        <w:numPr>
          <w:ilvl w:val="0"/>
          <w:numId w:val="15"/>
        </w:numPr>
      </w:pPr>
      <w:r>
        <w:t>Recomendaciones para integrar la Agenda en el NAP, la Plataforma Digital del NAP y los mecanismos de gestión del conocimiento del proyecto.</w:t>
      </w:r>
    </w:p>
    <w:p w14:paraId="49D3656D" w14:textId="40B2DA19" w:rsidR="006B4AE4" w:rsidRDefault="006B4AE4" w:rsidP="006B4AE4">
      <w:pPr>
        <w:pStyle w:val="Prrafodelista"/>
        <w:numPr>
          <w:ilvl w:val="0"/>
          <w:numId w:val="15"/>
        </w:numPr>
      </w:pPr>
      <w:r>
        <w:t>Presentación ejecutiva dirigida a autoridades y responsables de la toma de decisiones.</w:t>
      </w:r>
    </w:p>
    <w:p w14:paraId="79260854" w14:textId="77777777" w:rsidR="00926F96" w:rsidRPr="00926F96" w:rsidRDefault="00926F96" w:rsidP="00926F96">
      <w:pPr>
        <w:rPr>
          <w:b/>
          <w:bCs/>
        </w:rPr>
      </w:pPr>
      <w:r w:rsidRPr="00926F96">
        <w:rPr>
          <w:b/>
          <w:bCs/>
        </w:rPr>
        <w:t>Resultados esperados</w:t>
      </w:r>
    </w:p>
    <w:p w14:paraId="431A683D" w14:textId="77777777" w:rsidR="00926F96" w:rsidRPr="00926F96" w:rsidRDefault="00926F96" w:rsidP="00926F96">
      <w:pPr>
        <w:pStyle w:val="Prrafodelista"/>
        <w:numPr>
          <w:ilvl w:val="0"/>
          <w:numId w:val="38"/>
        </w:numPr>
      </w:pPr>
      <w:r w:rsidRPr="00926F96">
        <w:t xml:space="preserve">El país cuenta con un diagnóstico actualizado de capacidades, brechas y necesidades de formación en adaptación al cambio climático, diferenciado por grupo de actores, sector y territorio. </w:t>
      </w:r>
    </w:p>
    <w:p w14:paraId="671DD163" w14:textId="4731D6F6" w:rsidR="00926F96" w:rsidRPr="00926F96" w:rsidRDefault="00926F96" w:rsidP="00926F96">
      <w:pPr>
        <w:pStyle w:val="Prrafodelista"/>
        <w:numPr>
          <w:ilvl w:val="0"/>
          <w:numId w:val="38"/>
        </w:numPr>
      </w:pPr>
      <w:r w:rsidRPr="00926F96">
        <w:t xml:space="preserve">Se </w:t>
      </w:r>
      <w:r w:rsidR="00967F1C">
        <w:t>cuenta con</w:t>
      </w:r>
      <w:r w:rsidRPr="00926F96">
        <w:t xml:space="preserve"> una oferta de fortalecimiento de capacidades estructurada en rutas formativas, programas, metodologías, materiales e instrumentos de evaluación adaptados a las necesidades identificadas. </w:t>
      </w:r>
    </w:p>
    <w:p w14:paraId="7DF6AC03" w14:textId="26A3C58F" w:rsidR="00926F96" w:rsidRPr="00926F96" w:rsidRDefault="00926F96" w:rsidP="00926F96">
      <w:pPr>
        <w:pStyle w:val="Prrafodelista"/>
        <w:numPr>
          <w:ilvl w:val="0"/>
          <w:numId w:val="38"/>
        </w:numPr>
      </w:pPr>
      <w:r w:rsidRPr="00926F96">
        <w:t>Al menos 1</w:t>
      </w:r>
      <w:r w:rsidR="00F94CCD">
        <w:t>05</w:t>
      </w:r>
      <w:r w:rsidRPr="00926F96">
        <w:t xml:space="preserve"> personas de instituciones públicas, academia, sector privado y sociedad civil fortalecen sus conocimientos y habilidades en los temas priorizados, con una participación mínima del 35 % de mujeres. </w:t>
      </w:r>
    </w:p>
    <w:p w14:paraId="7B31E240" w14:textId="77777777" w:rsidR="00926F96" w:rsidRPr="00926F96" w:rsidRDefault="00926F96" w:rsidP="00926F96">
      <w:pPr>
        <w:pStyle w:val="Prrafodelista"/>
        <w:numPr>
          <w:ilvl w:val="0"/>
          <w:numId w:val="38"/>
        </w:numPr>
      </w:pPr>
      <w:r w:rsidRPr="00926F96">
        <w:t xml:space="preserve">Se generan evidencias sobre el aprendizaje, la participación y la aplicación inicial de los conocimientos adquiridos, junto con recomendaciones para mejorar, replicar y ampliar las acciones formativas. </w:t>
      </w:r>
    </w:p>
    <w:p w14:paraId="43C1B87F" w14:textId="77777777" w:rsidR="00926F96" w:rsidRPr="00926F96" w:rsidRDefault="00926F96" w:rsidP="00926F96">
      <w:pPr>
        <w:pStyle w:val="Prrafodelista"/>
        <w:numPr>
          <w:ilvl w:val="0"/>
          <w:numId w:val="38"/>
        </w:numPr>
      </w:pPr>
      <w:r w:rsidRPr="00926F96">
        <w:t xml:space="preserve">Se establecen alianzas y mecanismos de coordinación con instituciones educativas y académicas para favorecer la continuidad, actualización y ampliación de los programas de capacitación. </w:t>
      </w:r>
    </w:p>
    <w:p w14:paraId="79CFB4BA" w14:textId="77777777" w:rsidR="00926F96" w:rsidRPr="00926F96" w:rsidRDefault="00926F96" w:rsidP="00926F96">
      <w:pPr>
        <w:pStyle w:val="Prrafodelista"/>
        <w:numPr>
          <w:ilvl w:val="0"/>
          <w:numId w:val="38"/>
        </w:numPr>
      </w:pPr>
      <w:r w:rsidRPr="00926F96">
        <w:t xml:space="preserve">El país dispone de una Agenda Nacional de Investigación sobre Adaptación al Cambio Climático, construida participativamente, que define brechas de conocimiento, líneas prioritarias, actores potenciales, fuentes de financiamiento, indicadores y una hoja de ruta para su implementación. </w:t>
      </w:r>
    </w:p>
    <w:p w14:paraId="3055468C" w14:textId="77777777" w:rsidR="00926F96" w:rsidRPr="00926F96" w:rsidRDefault="00926F96" w:rsidP="00926F96">
      <w:pPr>
        <w:pStyle w:val="Prrafodelista"/>
        <w:numPr>
          <w:ilvl w:val="0"/>
          <w:numId w:val="38"/>
        </w:numPr>
      </w:pPr>
      <w:r w:rsidRPr="00926F96">
        <w:t xml:space="preserve">Se cuenta con un análisis de factibilidad y una hoja de ruta institucional que identifica las condiciones habilitantes, mecanismos de gobernanza, instrumentos de adopción y alternativas para la sostenibilidad de la Agenda y su articulación con los sistemas nacionales pertinentes. </w:t>
      </w:r>
    </w:p>
    <w:p w14:paraId="52802FD1" w14:textId="77777777" w:rsidR="00926F96" w:rsidRPr="00926F96" w:rsidRDefault="00926F96" w:rsidP="00926F96">
      <w:pPr>
        <w:pStyle w:val="Prrafodelista"/>
        <w:numPr>
          <w:ilvl w:val="0"/>
          <w:numId w:val="38"/>
        </w:numPr>
      </w:pPr>
      <w:r w:rsidRPr="00926F96">
        <w:t xml:space="preserve">Se fortalece la articulación entre instituciones públicas, academia, centros de investigación, sector privado, sociedad civil y cooperación internacional para generar y utilizar evidencia en la planificación y toma de decisiones sobre adaptación. </w:t>
      </w:r>
    </w:p>
    <w:p w14:paraId="1AB73F4B" w14:textId="77777777" w:rsidR="00926F96" w:rsidRPr="00926F96" w:rsidRDefault="00926F96" w:rsidP="00926F96">
      <w:pPr>
        <w:pStyle w:val="Prrafodelista"/>
        <w:numPr>
          <w:ilvl w:val="0"/>
          <w:numId w:val="38"/>
        </w:numPr>
      </w:pPr>
      <w:r w:rsidRPr="00926F96">
        <w:t>Se seleccionan, mediante un concurso transparente y basado en las prioridades de la Agenda, cinco propuestas de investigación de estudiantes de licenciatura o posgrado para recibir un estipendio.</w:t>
      </w:r>
    </w:p>
    <w:p w14:paraId="40A8F96E" w14:textId="77777777" w:rsidR="00A444BA" w:rsidRPr="00864ABA" w:rsidRDefault="00A444BA" w:rsidP="00A444BA">
      <w:pPr>
        <w:rPr>
          <w:b/>
          <w:bCs/>
        </w:rPr>
      </w:pPr>
      <w:r w:rsidRPr="00864ABA">
        <w:rPr>
          <w:b/>
          <w:bCs/>
        </w:rPr>
        <w:t>2.5 Hitos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3118"/>
        <w:gridCol w:w="3815"/>
      </w:tblGrid>
      <w:tr w:rsidR="00710433" w14:paraId="5D4DEFC9" w14:textId="77777777" w:rsidTr="00E83224">
        <w:tc>
          <w:tcPr>
            <w:tcW w:w="2127" w:type="dxa"/>
          </w:tcPr>
          <w:p w14:paraId="1697AE77" w14:textId="77777777" w:rsidR="00710433" w:rsidRDefault="00710433" w:rsidP="00F960A8">
            <w:pPr>
              <w:spacing w:before="40" w:after="40"/>
              <w:rPr>
                <w:b/>
              </w:rPr>
            </w:pPr>
            <w:r>
              <w:rPr>
                <w:b/>
              </w:rPr>
              <w:t>Hitos / obras parciales</w:t>
            </w:r>
          </w:p>
        </w:tc>
        <w:tc>
          <w:tcPr>
            <w:tcW w:w="3118" w:type="dxa"/>
          </w:tcPr>
          <w:p w14:paraId="540CC453" w14:textId="77777777" w:rsidR="00710433" w:rsidRDefault="00710433" w:rsidP="00F960A8">
            <w:pPr>
              <w:spacing w:before="40" w:after="40"/>
              <w:rPr>
                <w:b/>
              </w:rPr>
            </w:pPr>
            <w:r>
              <w:rPr>
                <w:b/>
              </w:rPr>
              <w:t>Plazo / lugar / persona responsable</w:t>
            </w:r>
          </w:p>
        </w:tc>
        <w:tc>
          <w:tcPr>
            <w:tcW w:w="3815" w:type="dxa"/>
          </w:tcPr>
          <w:p w14:paraId="08D48DBB" w14:textId="77777777" w:rsidR="00710433" w:rsidRDefault="00710433" w:rsidP="00F960A8">
            <w:pPr>
              <w:rPr>
                <w:b/>
              </w:rPr>
            </w:pPr>
            <w:r>
              <w:rPr>
                <w:b/>
              </w:rPr>
              <w:t>Criterios para la recepción</w:t>
            </w:r>
          </w:p>
        </w:tc>
      </w:tr>
      <w:tr w:rsidR="00710433" w14:paraId="1B220395" w14:textId="77777777" w:rsidTr="00E83224">
        <w:tc>
          <w:tcPr>
            <w:tcW w:w="2127" w:type="dxa"/>
          </w:tcPr>
          <w:p w14:paraId="11F4DC59" w14:textId="29361D0D" w:rsidR="00710433" w:rsidRPr="0083281E" w:rsidRDefault="004F0F6C" w:rsidP="00F960A8">
            <w:pPr>
              <w:spacing w:before="40" w:after="40"/>
            </w:pPr>
            <w:r w:rsidRPr="004F0F6C">
              <w:t>Hito 1. Planificación y mapeo de actores — Entrega del Producto 1</w:t>
            </w:r>
          </w:p>
        </w:tc>
        <w:tc>
          <w:tcPr>
            <w:tcW w:w="3118" w:type="dxa"/>
          </w:tcPr>
          <w:p w14:paraId="79B5EC24" w14:textId="6D034976" w:rsidR="00710433" w:rsidRPr="0083281E" w:rsidRDefault="00530A1E" w:rsidP="00F960A8">
            <w:pPr>
              <w:spacing w:before="40" w:after="40"/>
            </w:pPr>
            <w:r w:rsidRPr="00C15B7F">
              <w:t>15 días trabaj</w:t>
            </w:r>
            <w:r w:rsidR="0072059B" w:rsidRPr="00C15B7F">
              <w:t>ados</w:t>
            </w:r>
            <w:r w:rsidRPr="00C15B7F">
              <w:t xml:space="preserve">. </w:t>
            </w:r>
            <w:r w:rsidR="007D167B" w:rsidRPr="00C15B7F">
              <w:t>T</w:t>
            </w:r>
            <w:r w:rsidRPr="00C15B7F">
              <w:t xml:space="preserve">rabajo presencial y virtual. Responsable: </w:t>
            </w:r>
            <w:r w:rsidR="007D167B" w:rsidRPr="00C15B7F">
              <w:t>J</w:t>
            </w:r>
            <w:r w:rsidRPr="00C15B7F">
              <w:t>efe/a de equipo</w:t>
            </w:r>
          </w:p>
        </w:tc>
        <w:tc>
          <w:tcPr>
            <w:tcW w:w="3815" w:type="dxa"/>
          </w:tcPr>
          <w:p w14:paraId="01FD2F55" w14:textId="77777777" w:rsidR="00D840D5" w:rsidRDefault="007D167B" w:rsidP="00F960A8">
            <w:r w:rsidRPr="007D167B">
              <w:t xml:space="preserve">Documento metodológico </w:t>
            </w:r>
            <w:r w:rsidR="00D840D5">
              <w:t>con</w:t>
            </w:r>
            <w:r w:rsidRPr="007D167B">
              <w:t xml:space="preserve"> plan de trabajo aprobados por la GIZ y la contraparte</w:t>
            </w:r>
            <w:r w:rsidR="00D840D5">
              <w:t>.</w:t>
            </w:r>
          </w:p>
          <w:p w14:paraId="29E9B831" w14:textId="77777777" w:rsidR="00D840D5" w:rsidRDefault="00D840D5" w:rsidP="00F960A8">
            <w:r>
              <w:lastRenderedPageBreak/>
              <w:t>C</w:t>
            </w:r>
            <w:r w:rsidR="007D167B" w:rsidRPr="007D167B">
              <w:t>ronograma</w:t>
            </w:r>
            <w:r>
              <w:t xml:space="preserve"> con</w:t>
            </w:r>
            <w:r w:rsidR="007D167B" w:rsidRPr="007D167B">
              <w:t xml:space="preserve"> responsables y mecanismos de coordinación definidos</w:t>
            </w:r>
          </w:p>
          <w:p w14:paraId="5331088E" w14:textId="1CA98129" w:rsidR="00710433" w:rsidRPr="0083281E" w:rsidRDefault="00D840D5" w:rsidP="00F960A8">
            <w:pPr>
              <w:rPr>
                <w:noProof/>
              </w:rPr>
            </w:pPr>
            <w:r>
              <w:t>I</w:t>
            </w:r>
            <w:r w:rsidR="007D167B" w:rsidRPr="007D167B">
              <w:t>nstrumentos validados</w:t>
            </w:r>
            <w:r w:rsidR="001C53FF">
              <w:t>;</w:t>
            </w:r>
            <w:r w:rsidR="007D167B" w:rsidRPr="007D167B">
              <w:t xml:space="preserve"> mapa y base de datos de actores actualizados; estrategia GEDSI.</w:t>
            </w:r>
          </w:p>
        </w:tc>
      </w:tr>
      <w:tr w:rsidR="00710433" w14:paraId="100753E9" w14:textId="77777777" w:rsidTr="00E83224">
        <w:tc>
          <w:tcPr>
            <w:tcW w:w="2127" w:type="dxa"/>
          </w:tcPr>
          <w:p w14:paraId="02F0365C" w14:textId="21449BBF" w:rsidR="00710433" w:rsidRPr="0083281E" w:rsidRDefault="00E231AF" w:rsidP="00F960A8">
            <w:pPr>
              <w:spacing w:before="40" w:after="40"/>
            </w:pPr>
            <w:r w:rsidRPr="00E231AF">
              <w:lastRenderedPageBreak/>
              <w:t>Hito 2. Diagnóstico y priorización de necesidades — Entrega del Producto 2.</w:t>
            </w:r>
          </w:p>
        </w:tc>
        <w:tc>
          <w:tcPr>
            <w:tcW w:w="3118" w:type="dxa"/>
          </w:tcPr>
          <w:p w14:paraId="546228FC" w14:textId="2343B43E" w:rsidR="00710433" w:rsidRPr="0083281E" w:rsidRDefault="00B8353A" w:rsidP="00F960A8">
            <w:pPr>
              <w:spacing w:before="40" w:after="40"/>
            </w:pPr>
            <w:r>
              <w:t>15</w:t>
            </w:r>
            <w:r w:rsidR="00062957" w:rsidRPr="00062957">
              <w:t xml:space="preserve"> días </w:t>
            </w:r>
            <w:r w:rsidR="00062957">
              <w:t>trabajados</w:t>
            </w:r>
            <w:r w:rsidR="00062957" w:rsidRPr="00062957">
              <w:t xml:space="preserve">. </w:t>
            </w:r>
            <w:r w:rsidR="00062957">
              <w:t>T</w:t>
            </w:r>
            <w:r w:rsidR="00062957" w:rsidRPr="00062957">
              <w:t>rabajo presencial y virtual. Responsable: jefe/a de equipo y experto/a en fortalecimiento de capacidades.</w:t>
            </w:r>
          </w:p>
        </w:tc>
        <w:tc>
          <w:tcPr>
            <w:tcW w:w="3815" w:type="dxa"/>
          </w:tcPr>
          <w:p w14:paraId="54727E60" w14:textId="77777777" w:rsidR="00E231AF" w:rsidRDefault="00E231AF" w:rsidP="00F960A8">
            <w:r w:rsidRPr="00E231AF">
              <w:t>Diagnóstico de capacidades entregado y validado</w:t>
            </w:r>
            <w:r>
              <w:t>.</w:t>
            </w:r>
          </w:p>
          <w:p w14:paraId="08441797" w14:textId="77777777" w:rsidR="0033588E" w:rsidRDefault="00E231AF" w:rsidP="00F960A8">
            <w:r>
              <w:t>M</w:t>
            </w:r>
            <w:r w:rsidRPr="00E231AF">
              <w:t>atriz de brechas y necesidades desagregada por actores, sectores y territorios; línea base definida</w:t>
            </w:r>
            <w:r w:rsidR="0033588E">
              <w:t>.</w:t>
            </w:r>
          </w:p>
          <w:p w14:paraId="54CB22EA" w14:textId="2F8645CC" w:rsidR="00710433" w:rsidRPr="0083281E" w:rsidRDefault="0033588E" w:rsidP="00F960A8">
            <w:pPr>
              <w:rPr>
                <w:noProof/>
              </w:rPr>
            </w:pPr>
            <w:r>
              <w:t>Acta o memoria de n</w:t>
            </w:r>
            <w:r w:rsidR="00E231AF" w:rsidRPr="00E231AF">
              <w:t>ecesidades priorizadas participativamente y propuesta preliminar de rutas formativas presentada.</w:t>
            </w:r>
          </w:p>
        </w:tc>
      </w:tr>
      <w:tr w:rsidR="00710433" w14:paraId="36DFEC1A" w14:textId="77777777" w:rsidTr="00E83224">
        <w:tc>
          <w:tcPr>
            <w:tcW w:w="2127" w:type="dxa"/>
          </w:tcPr>
          <w:p w14:paraId="042AD083" w14:textId="0BF23F65" w:rsidR="001C2B9A" w:rsidRPr="0083281E" w:rsidRDefault="00D31DA8" w:rsidP="00710433">
            <w:pPr>
              <w:tabs>
                <w:tab w:val="right" w:pos="1911"/>
              </w:tabs>
              <w:spacing w:before="40" w:after="40"/>
            </w:pPr>
            <w:r w:rsidRPr="00D31DA8">
              <w:t>Hito 3. Diseño metodológico y avances de implementación — Entrega del Producto 3</w:t>
            </w:r>
            <w:r w:rsidR="00CB793E">
              <w:t>. A</w:t>
            </w:r>
            <w:r w:rsidRPr="00D31DA8">
              <w:t xml:space="preserve">vance de al menos </w:t>
            </w:r>
            <w:r w:rsidR="00C6462C">
              <w:t>2</w:t>
            </w:r>
            <w:r w:rsidRPr="00D31DA8">
              <w:t>0 % del Producto 4 y avance preliminar del Producto 6.</w:t>
            </w:r>
          </w:p>
        </w:tc>
        <w:tc>
          <w:tcPr>
            <w:tcW w:w="3118" w:type="dxa"/>
          </w:tcPr>
          <w:p w14:paraId="798DF446" w14:textId="71F65429" w:rsidR="00710433" w:rsidRPr="0083281E" w:rsidRDefault="00B8353A" w:rsidP="00F960A8">
            <w:pPr>
              <w:spacing w:before="40" w:after="40"/>
            </w:pPr>
            <w:r>
              <w:t>20</w:t>
            </w:r>
            <w:r w:rsidR="00710433">
              <w:t xml:space="preserve"> días</w:t>
            </w:r>
            <w:r w:rsidR="00F77D1B">
              <w:t xml:space="preserve"> trabajados</w:t>
            </w:r>
            <w:r w:rsidR="00F77D1B" w:rsidRPr="00062957">
              <w:t xml:space="preserve">. </w:t>
            </w:r>
            <w:r w:rsidR="00F77D1B">
              <w:t>T</w:t>
            </w:r>
            <w:r w:rsidR="00F77D1B" w:rsidRPr="00062957">
              <w:t>rabajo presencial y virtual. Responsable: jefe/a de equipo y experto/a en fortalecimiento de capacidades</w:t>
            </w:r>
            <w:r w:rsidR="00F77D1B">
              <w:t>,</w:t>
            </w:r>
            <w:r w:rsidR="00693481">
              <w:t xml:space="preserve"> </w:t>
            </w:r>
            <w:r w:rsidR="007F0E6F">
              <w:t>experto en políticas de investigación</w:t>
            </w:r>
          </w:p>
        </w:tc>
        <w:tc>
          <w:tcPr>
            <w:tcW w:w="3815" w:type="dxa"/>
          </w:tcPr>
          <w:p w14:paraId="5549318A" w14:textId="77777777" w:rsidR="00AD6E0E" w:rsidRDefault="00AD6E0E" w:rsidP="00F960A8">
            <w:r w:rsidRPr="00AD6E0E">
              <w:t>Diseño metodológico y curricular aprobado, con objetivos, contenidos, modalidades, materiales e instrumentos de evaluación</w:t>
            </w:r>
            <w:r>
              <w:t>.</w:t>
            </w:r>
          </w:p>
          <w:p w14:paraId="1C6F2194" w14:textId="77777777" w:rsidR="0063190F" w:rsidRDefault="00F54DA5" w:rsidP="00F960A8">
            <w:r>
              <w:t>A</w:t>
            </w:r>
            <w:r w:rsidR="00AD6E0E" w:rsidRPr="00AD6E0E">
              <w:t xml:space="preserve">l menos </w:t>
            </w:r>
            <w:r w:rsidR="00C6462C">
              <w:t>2</w:t>
            </w:r>
            <w:r w:rsidR="00AD6E0E" w:rsidRPr="00AD6E0E">
              <w:t xml:space="preserve">0 % de las acciones formativas </w:t>
            </w:r>
            <w:r w:rsidR="00C6462C">
              <w:t>realizadas que incluye</w:t>
            </w:r>
            <w:r w:rsidR="002744FA">
              <w:t xml:space="preserve">: Diseño y concertación con actores clave del diplomado, MOOC, Cursos cortos con EGPP, contenidos </w:t>
            </w:r>
            <w:r w:rsidR="0063190F">
              <w:t>presentaciones, guías, plantillas, fichas, estudios.</w:t>
            </w:r>
          </w:p>
          <w:p w14:paraId="55E11498" w14:textId="4207E4B7" w:rsidR="00AF2F63" w:rsidRPr="0083281E" w:rsidRDefault="0063190F" w:rsidP="00F960A8">
            <w:pPr>
              <w:rPr>
                <w:noProof/>
              </w:rPr>
            </w:pPr>
            <w:r>
              <w:t xml:space="preserve">Avance preliminar </w:t>
            </w:r>
            <w:r w:rsidR="00AD6E0E" w:rsidRPr="00AD6E0E">
              <w:t>de investigaciones y diagnóstico inicial de brechas de conocimiento entregados.</w:t>
            </w:r>
          </w:p>
        </w:tc>
      </w:tr>
      <w:tr w:rsidR="00710433" w14:paraId="02B66DA2" w14:textId="77777777" w:rsidTr="00E83224">
        <w:tc>
          <w:tcPr>
            <w:tcW w:w="2127" w:type="dxa"/>
          </w:tcPr>
          <w:p w14:paraId="477175F7" w14:textId="47D28BEE" w:rsidR="00710433" w:rsidRPr="0083281E" w:rsidRDefault="00755A2B" w:rsidP="00F960A8">
            <w:pPr>
              <w:spacing w:before="40" w:after="40"/>
            </w:pPr>
            <w:r w:rsidRPr="00755A2B">
              <w:t xml:space="preserve">Hito 4. Capacitaciones implementadas y Agenda Nacional de Investigación — Entrega del Producto 4 y del Producto 6; </w:t>
            </w:r>
          </w:p>
        </w:tc>
        <w:tc>
          <w:tcPr>
            <w:tcW w:w="3118" w:type="dxa"/>
          </w:tcPr>
          <w:p w14:paraId="66C75A5F" w14:textId="07D00326" w:rsidR="00710433" w:rsidRPr="0083281E" w:rsidRDefault="00F47BEF" w:rsidP="00F960A8">
            <w:pPr>
              <w:spacing w:before="40" w:after="40"/>
            </w:pPr>
            <w:r>
              <w:t>50</w:t>
            </w:r>
            <w:r w:rsidR="00710433">
              <w:t xml:space="preserve"> días </w:t>
            </w:r>
            <w:r>
              <w:t>trabajados</w:t>
            </w:r>
            <w:r w:rsidR="00C15B7F" w:rsidRPr="00C15B7F">
              <w:t>. Responsable: jefe/a de equipo y especialistas responsables.</w:t>
            </w:r>
          </w:p>
        </w:tc>
        <w:tc>
          <w:tcPr>
            <w:tcW w:w="3815" w:type="dxa"/>
          </w:tcPr>
          <w:p w14:paraId="20283913" w14:textId="77777777" w:rsidR="001419B9" w:rsidRDefault="001419B9" w:rsidP="00F960A8">
            <w:r w:rsidRPr="001419B9">
              <w:t>El 100 % de las acciones formativas previstas ha sido implementado y documentado</w:t>
            </w:r>
            <w:r>
              <w:t>.</w:t>
            </w:r>
          </w:p>
          <w:p w14:paraId="39287B35" w14:textId="77777777" w:rsidR="001419B9" w:rsidRDefault="001419B9" w:rsidP="00F960A8">
            <w:r>
              <w:t>M</w:t>
            </w:r>
            <w:r w:rsidRPr="001419B9">
              <w:t>ateriales y cursos están disponibles en las plataformas acordadas; se acredita la participación mínima establecida y al menos 35 % de mujeres</w:t>
            </w:r>
            <w:r>
              <w:t>.</w:t>
            </w:r>
          </w:p>
          <w:p w14:paraId="08E2DFF5" w14:textId="610B83FB" w:rsidR="00710433" w:rsidRPr="0083281E" w:rsidRDefault="001419B9" w:rsidP="00F960A8">
            <w:pPr>
              <w:rPr>
                <w:noProof/>
              </w:rPr>
            </w:pPr>
            <w:r w:rsidRPr="001419B9">
              <w:t xml:space="preserve">Agenda Nacional de Investigación validada, con líneas prioritarias, actores, fuentes de financiamiento, indicadores y hoja de ruta; borrador </w:t>
            </w:r>
            <w:r w:rsidRPr="001419B9">
              <w:lastRenderedPageBreak/>
              <w:t>del análisis de factibilidad y bases del concurso presentados.</w:t>
            </w:r>
          </w:p>
        </w:tc>
      </w:tr>
      <w:tr w:rsidR="00710433" w14:paraId="7CB5C947" w14:textId="77777777" w:rsidTr="00E83224">
        <w:tc>
          <w:tcPr>
            <w:tcW w:w="2127" w:type="dxa"/>
          </w:tcPr>
          <w:p w14:paraId="7C1AF5B5" w14:textId="72C1B0FF" w:rsidR="00710433" w:rsidRDefault="004065EE" w:rsidP="00F960A8">
            <w:pPr>
              <w:spacing w:before="40" w:after="40"/>
            </w:pPr>
            <w:r w:rsidRPr="004065EE">
              <w:lastRenderedPageBreak/>
              <w:t>Hito 5. Evaluación final, sostenibilidad y selección de investigaciones — Entrega de los Productos 5, 7.</w:t>
            </w:r>
          </w:p>
        </w:tc>
        <w:tc>
          <w:tcPr>
            <w:tcW w:w="3118" w:type="dxa"/>
          </w:tcPr>
          <w:p w14:paraId="31512DC5" w14:textId="570DE83A" w:rsidR="00710433" w:rsidRDefault="00F47BEF" w:rsidP="00F960A8">
            <w:pPr>
              <w:spacing w:before="40" w:after="40"/>
            </w:pPr>
            <w:r>
              <w:t>20</w:t>
            </w:r>
            <w:r w:rsidR="00710433">
              <w:t xml:space="preserve"> días </w:t>
            </w:r>
            <w:r w:rsidR="00C15B7F">
              <w:t>trabajado</w:t>
            </w:r>
            <w:r w:rsidR="00A644A0">
              <w:t>s</w:t>
            </w:r>
            <w:r w:rsidR="00C15B7F" w:rsidRPr="00C15B7F">
              <w:t>.  Responsable: jefe/a de equipo y equipo de especialistas.</w:t>
            </w:r>
          </w:p>
        </w:tc>
        <w:tc>
          <w:tcPr>
            <w:tcW w:w="3815" w:type="dxa"/>
          </w:tcPr>
          <w:p w14:paraId="103BC3DC" w14:textId="77777777" w:rsidR="006B53E4" w:rsidRDefault="006B53E4" w:rsidP="006B53E4">
            <w:pPr>
              <w:spacing w:after="0"/>
            </w:pPr>
            <w:r>
              <w:t>Informe final aprobado, con evaluación comparativa del aprendizaje, participación, finalización, satisfacción y aplicación inicial de conocimientos.</w:t>
            </w:r>
          </w:p>
          <w:p w14:paraId="2D89C265" w14:textId="77777777" w:rsidR="006B53E4" w:rsidRDefault="006B53E4" w:rsidP="006B53E4">
            <w:pPr>
              <w:spacing w:after="0"/>
            </w:pPr>
            <w:r>
              <w:t>Recomendaciones de réplica y escalamiento, análisis de factibilidad y hoja de ruta institucional aprobados, incluyendo gobernanza, sostenibilidad e instrumentos de adopción.</w:t>
            </w:r>
          </w:p>
          <w:p w14:paraId="79704F19" w14:textId="368DE426" w:rsidR="006B53E4" w:rsidRDefault="006B53E4" w:rsidP="006B53E4">
            <w:pPr>
              <w:spacing w:after="0"/>
              <w:rPr>
                <w:rFonts w:ascii="Times New Roman" w:hAnsi="Times New Roman"/>
                <w:lang w:eastAsia="es-ES"/>
              </w:rPr>
            </w:pPr>
            <w:r>
              <w:t>Concurso concluido mediante la selección documentada y transparente de cinco propuestas ganadoras</w:t>
            </w:r>
            <w:r w:rsidR="00C15B7F">
              <w:t>,</w:t>
            </w:r>
            <w:r>
              <w:t xml:space="preserve"> repositorio final completo, ordenado y editable.</w:t>
            </w:r>
          </w:p>
          <w:p w14:paraId="1255B2B7" w14:textId="78BDF23B" w:rsidR="00710433" w:rsidRDefault="00710433" w:rsidP="00F960A8"/>
        </w:tc>
      </w:tr>
    </w:tbl>
    <w:p w14:paraId="17AB623D" w14:textId="77777777" w:rsidR="003C2F2E" w:rsidRDefault="003C2F2E" w:rsidP="003C2F2E">
      <w:pPr>
        <w:spacing w:after="0"/>
        <w:rPr>
          <w:lang w:val="es-BO"/>
        </w:rPr>
      </w:pPr>
    </w:p>
    <w:p w14:paraId="1DF3F9F3" w14:textId="33C8A9D5" w:rsidR="003C2F2E" w:rsidRDefault="003C2F2E" w:rsidP="003C2F2E">
      <w:pPr>
        <w:spacing w:after="0"/>
      </w:pPr>
      <w:r w:rsidRPr="00A624DD">
        <w:t>Período de asignación</w:t>
      </w:r>
    </w:p>
    <w:p w14:paraId="025EA9BD" w14:textId="77777777" w:rsidR="003C2F2E" w:rsidRDefault="003C2F2E" w:rsidP="003C2F2E">
      <w:pPr>
        <w:spacing w:after="0"/>
        <w:rPr>
          <w:lang w:val="es-BO"/>
        </w:rPr>
      </w:pPr>
    </w:p>
    <w:p w14:paraId="28E245DD" w14:textId="2076E362" w:rsidR="003C2F2E" w:rsidRDefault="003C2F2E" w:rsidP="003C2F2E">
      <w:pPr>
        <w:spacing w:after="0"/>
        <w:rPr>
          <w:highlight w:val="yellow"/>
          <w:lang w:val="es-BO"/>
        </w:rPr>
      </w:pPr>
      <w:r w:rsidRPr="003B4BAA">
        <w:rPr>
          <w:lang w:val="es-BO"/>
        </w:rPr>
        <w:t>La consultoría se desarrollar</w:t>
      </w:r>
      <w:r>
        <w:rPr>
          <w:lang w:val="es-BO"/>
        </w:rPr>
        <w:t>á</w:t>
      </w:r>
      <w:r w:rsidRPr="003B4BAA">
        <w:rPr>
          <w:lang w:val="es-BO"/>
        </w:rPr>
        <w:t xml:space="preserve"> entre el </w:t>
      </w:r>
      <w:r>
        <w:rPr>
          <w:lang w:val="es-BO"/>
        </w:rPr>
        <w:t>18</w:t>
      </w:r>
      <w:r w:rsidRPr="003B4BAA">
        <w:rPr>
          <w:lang w:val="es-BO"/>
        </w:rPr>
        <w:t xml:space="preserve"> de </w:t>
      </w:r>
      <w:r w:rsidR="00AF2F63">
        <w:rPr>
          <w:lang w:val="es-BO"/>
        </w:rPr>
        <w:t>noviembre</w:t>
      </w:r>
      <w:r>
        <w:rPr>
          <w:lang w:val="es-BO"/>
        </w:rPr>
        <w:t xml:space="preserve"> 2026</w:t>
      </w:r>
      <w:r w:rsidRPr="003B4BAA">
        <w:rPr>
          <w:lang w:val="es-BO"/>
        </w:rPr>
        <w:t xml:space="preserve"> al 10 de diciembre</w:t>
      </w:r>
      <w:r w:rsidR="00DD4846">
        <w:rPr>
          <w:lang w:val="es-BO"/>
        </w:rPr>
        <w:t xml:space="preserve"> 2027</w:t>
      </w:r>
      <w:r w:rsidRPr="003B4BAA">
        <w:rPr>
          <w:lang w:val="es-BO"/>
        </w:rPr>
        <w:t>, con un n</w:t>
      </w:r>
      <w:r>
        <w:rPr>
          <w:lang w:val="es-BO"/>
        </w:rPr>
        <w:t>ú</w:t>
      </w:r>
      <w:r w:rsidRPr="003B4BAA">
        <w:rPr>
          <w:lang w:val="es-BO"/>
        </w:rPr>
        <w:t>mero de 120 días</w:t>
      </w:r>
      <w:r>
        <w:rPr>
          <w:lang w:val="es-BO"/>
        </w:rPr>
        <w:t xml:space="preserve"> asignados.</w:t>
      </w:r>
    </w:p>
    <w:p w14:paraId="4C28121D" w14:textId="77777777" w:rsidR="00DD4846" w:rsidRDefault="00DD4846" w:rsidP="00A444BA">
      <w:pPr>
        <w:rPr>
          <w:b/>
          <w:bCs/>
        </w:rPr>
      </w:pPr>
    </w:p>
    <w:p w14:paraId="67112354" w14:textId="62896657" w:rsidR="00A444BA" w:rsidRPr="00864ABA" w:rsidRDefault="00A444BA" w:rsidP="00A444BA">
      <w:pPr>
        <w:rPr>
          <w:b/>
          <w:bCs/>
        </w:rPr>
      </w:pPr>
      <w:r w:rsidRPr="00864ABA">
        <w:rPr>
          <w:b/>
          <w:bCs/>
        </w:rPr>
        <w:t>3. Concepción</w:t>
      </w:r>
    </w:p>
    <w:p w14:paraId="6DA1F8EE" w14:textId="77777777" w:rsidR="00A444BA" w:rsidRDefault="00A444BA" w:rsidP="00A444BA">
      <w:r>
        <w:t>La parte oferente deberá describir en su oferta técnica cómo propone alcanzar los objetivos y productos establecidos en estos TdR. Según el formato de GIZ, la concepción debe explicar la estrategia, cooperación con actores, conducción, procesos de implementación, aprendizaje, innovación y gestión del proyecto.</w:t>
      </w:r>
    </w:p>
    <w:p w14:paraId="63F51548" w14:textId="77777777" w:rsidR="00A444BA" w:rsidRPr="00864ABA" w:rsidRDefault="00A444BA" w:rsidP="00A444BA">
      <w:pPr>
        <w:rPr>
          <w:b/>
          <w:bCs/>
        </w:rPr>
      </w:pPr>
      <w:r w:rsidRPr="00864ABA">
        <w:rPr>
          <w:b/>
          <w:bCs/>
        </w:rPr>
        <w:t>3.1 Concepción técnico-metodológica</w:t>
      </w:r>
    </w:p>
    <w:p w14:paraId="0D81E9F3" w14:textId="77777777" w:rsidR="00A444BA" w:rsidRDefault="00A444BA" w:rsidP="00A444BA">
      <w:r>
        <w:t>La parte oferente deberá presentar:</w:t>
      </w:r>
    </w:p>
    <w:p w14:paraId="4C9CA7F5" w14:textId="335988A1" w:rsidR="00A444BA" w:rsidRDefault="00A444BA" w:rsidP="00A444BA">
      <w:r>
        <w:t>Estrategia</w:t>
      </w:r>
      <w:r w:rsidR="00117B5C">
        <w:t xml:space="preserve"> (1.1): </w:t>
      </w:r>
      <w:r>
        <w:t>Interpretación del objetivo de la consultoría</w:t>
      </w:r>
      <w:r w:rsidR="00117B5C">
        <w:t xml:space="preserve">; </w:t>
      </w:r>
      <w:r>
        <w:t>Análisis crítico de las tareas</w:t>
      </w:r>
      <w:r w:rsidR="00117B5C">
        <w:t xml:space="preserve">; </w:t>
      </w:r>
      <w:r>
        <w:t xml:space="preserve">Enfoque para articular mapeo de actores, evaluación de capacidades, diseño de </w:t>
      </w:r>
      <w:r w:rsidR="00117B5C">
        <w:t>c</w:t>
      </w:r>
      <w:r>
        <w:t>apacitaciones y Agenda Nacional de Investigación</w:t>
      </w:r>
      <w:r w:rsidR="00117B5C">
        <w:t xml:space="preserve">; </w:t>
      </w:r>
      <w:r>
        <w:t>Enfoque para vincular ciencia, política pública y toma de decisiones.</w:t>
      </w:r>
      <w:r w:rsidR="00117B5C">
        <w:t xml:space="preserve">; </w:t>
      </w:r>
      <w:r>
        <w:t>Estrategia para incorporar la agenda en el marco institucional de investigación, tecnología e innovación en Bolivia.</w:t>
      </w:r>
    </w:p>
    <w:p w14:paraId="5C1F3BA0" w14:textId="7B51EDFC" w:rsidR="00A444BA" w:rsidRDefault="00A444BA" w:rsidP="00A444BA">
      <w:r>
        <w:t>Cooperación</w:t>
      </w:r>
      <w:r w:rsidR="00117B5C">
        <w:t xml:space="preserve"> (1.2): </w:t>
      </w:r>
      <w:r>
        <w:t>La parte oferente deberá identificar los actores relevantes y describir cómo trabajará con ellos, incluyendo:</w:t>
      </w:r>
    </w:p>
    <w:p w14:paraId="5A48C940" w14:textId="0BF69CA1" w:rsidR="00A444BA" w:rsidRDefault="00D46BA5">
      <w:pPr>
        <w:pStyle w:val="Prrafodelista"/>
        <w:numPr>
          <w:ilvl w:val="0"/>
          <w:numId w:val="8"/>
        </w:numPr>
      </w:pPr>
      <w:r>
        <w:t>Comité Directivo del Proyecto (</w:t>
      </w:r>
      <w:r w:rsidR="00595A6B">
        <w:t>PSC</w:t>
      </w:r>
      <w:r>
        <w:t>)</w:t>
      </w:r>
      <w:r w:rsidR="00A444BA">
        <w:t>.</w:t>
      </w:r>
    </w:p>
    <w:p w14:paraId="5F3FEE3D" w14:textId="77A423E1" w:rsidR="00A444BA" w:rsidRDefault="009034B4">
      <w:pPr>
        <w:pStyle w:val="Prrafodelista"/>
        <w:numPr>
          <w:ilvl w:val="0"/>
          <w:numId w:val="8"/>
        </w:numPr>
      </w:pPr>
      <w:r>
        <w:t>Ministerio de Educación</w:t>
      </w:r>
      <w:r w:rsidR="00A444BA">
        <w:t>.</w:t>
      </w:r>
    </w:p>
    <w:p w14:paraId="46E3DE9E" w14:textId="7E4D0E00" w:rsidR="00937E50" w:rsidRDefault="00937E50">
      <w:pPr>
        <w:pStyle w:val="Prrafodelista"/>
        <w:numPr>
          <w:ilvl w:val="0"/>
          <w:numId w:val="8"/>
        </w:numPr>
      </w:pPr>
      <w:r>
        <w:t>Escuela de Gestión P</w:t>
      </w:r>
      <w:r w:rsidR="00271276">
        <w:t xml:space="preserve">ública </w:t>
      </w:r>
      <w:r w:rsidR="00395908">
        <w:t xml:space="preserve">Plurinacional </w:t>
      </w:r>
      <w:r w:rsidR="00271276">
        <w:t xml:space="preserve">- </w:t>
      </w:r>
      <w:r>
        <w:t>EGPP</w:t>
      </w:r>
    </w:p>
    <w:p w14:paraId="32A38934" w14:textId="77777777" w:rsidR="00A444BA" w:rsidRDefault="00A444BA">
      <w:pPr>
        <w:pStyle w:val="Prrafodelista"/>
        <w:numPr>
          <w:ilvl w:val="0"/>
          <w:numId w:val="8"/>
        </w:numPr>
      </w:pPr>
      <w:r>
        <w:t>CEUB.</w:t>
      </w:r>
    </w:p>
    <w:p w14:paraId="46D37113" w14:textId="77777777" w:rsidR="00A444BA" w:rsidRDefault="00A444BA">
      <w:pPr>
        <w:pStyle w:val="Prrafodelista"/>
        <w:numPr>
          <w:ilvl w:val="0"/>
          <w:numId w:val="8"/>
        </w:numPr>
      </w:pPr>
      <w:r>
        <w:t>Universidades públicas y privadas.</w:t>
      </w:r>
    </w:p>
    <w:p w14:paraId="38A5AFEF" w14:textId="77777777" w:rsidR="00A444BA" w:rsidRDefault="00A444BA">
      <w:pPr>
        <w:pStyle w:val="Prrafodelista"/>
        <w:numPr>
          <w:ilvl w:val="0"/>
          <w:numId w:val="8"/>
        </w:numPr>
      </w:pPr>
      <w:r>
        <w:lastRenderedPageBreak/>
        <w:t>Institutos de investigación.</w:t>
      </w:r>
    </w:p>
    <w:p w14:paraId="475B28FC" w14:textId="77777777" w:rsidR="00A444BA" w:rsidRDefault="00A444BA">
      <w:pPr>
        <w:pStyle w:val="Prrafodelista"/>
        <w:numPr>
          <w:ilvl w:val="0"/>
          <w:numId w:val="8"/>
        </w:numPr>
      </w:pPr>
      <w:r>
        <w:t>Gobiernos subnacionales.</w:t>
      </w:r>
    </w:p>
    <w:p w14:paraId="0F401820" w14:textId="77777777" w:rsidR="00A444BA" w:rsidRDefault="00A444BA">
      <w:pPr>
        <w:pStyle w:val="Prrafodelista"/>
        <w:numPr>
          <w:ilvl w:val="0"/>
          <w:numId w:val="8"/>
        </w:numPr>
      </w:pPr>
      <w:r>
        <w:t>Organizaciones no gubernamentales.</w:t>
      </w:r>
    </w:p>
    <w:p w14:paraId="28EA4F87" w14:textId="77777777" w:rsidR="00A444BA" w:rsidRDefault="00A444BA">
      <w:pPr>
        <w:pStyle w:val="Prrafodelista"/>
        <w:numPr>
          <w:ilvl w:val="0"/>
          <w:numId w:val="8"/>
        </w:numPr>
      </w:pPr>
      <w:r>
        <w:t>Organizaciones indígenas, campesinas y comunitarias.</w:t>
      </w:r>
    </w:p>
    <w:p w14:paraId="6C78DAA4" w14:textId="77777777" w:rsidR="00A444BA" w:rsidRDefault="00A444BA">
      <w:pPr>
        <w:pStyle w:val="Prrafodelista"/>
        <w:numPr>
          <w:ilvl w:val="0"/>
          <w:numId w:val="8"/>
        </w:numPr>
      </w:pPr>
      <w:r>
        <w:t>Cooperación internacional.</w:t>
      </w:r>
    </w:p>
    <w:p w14:paraId="7368C135" w14:textId="77777777" w:rsidR="00A444BA" w:rsidRDefault="00A444BA">
      <w:pPr>
        <w:pStyle w:val="Prrafodelista"/>
        <w:numPr>
          <w:ilvl w:val="0"/>
          <w:numId w:val="8"/>
        </w:numPr>
      </w:pPr>
      <w:r>
        <w:t>Equipos técnicos de otras consultorías del NAP.</w:t>
      </w:r>
    </w:p>
    <w:p w14:paraId="68F5EFCA" w14:textId="15D227C8" w:rsidR="00A444BA" w:rsidRDefault="00A444BA" w:rsidP="00A444BA">
      <w:r>
        <w:t>Conducción y seguimiento</w:t>
      </w:r>
      <w:r w:rsidR="00117B5C">
        <w:t xml:space="preserve"> (1.3): </w:t>
      </w:r>
      <w:r w:rsidR="00617130">
        <w:t>L</w:t>
      </w:r>
      <w:r>
        <w:t xml:space="preserve">a parte oferente deberá explicar cómo organizará el proceso de coordinación técnica, validación y seguimiento, incluyendo reuniones periódicas con GIZ y </w:t>
      </w:r>
      <w:r w:rsidR="00714F3B">
        <w:t>el PSC</w:t>
      </w:r>
      <w:r>
        <w:t>, mecanismos de revisión de productos, registro de acuerdos y matriz de seguimiento de observaciones.</w:t>
      </w:r>
    </w:p>
    <w:p w14:paraId="53ACFF0A" w14:textId="28200907" w:rsidR="00A444BA" w:rsidRDefault="00A444BA" w:rsidP="00A444BA">
      <w:r>
        <w:t>Procesos</w:t>
      </w:r>
      <w:r w:rsidR="00117B5C">
        <w:t xml:space="preserve"> (1.4): </w:t>
      </w:r>
      <w:r>
        <w:t xml:space="preserve">La parte oferente deberá </w:t>
      </w:r>
      <w:r w:rsidR="00117B5C">
        <w:t xml:space="preserve">describir los procesos centrales y </w:t>
      </w:r>
      <w:r>
        <w:t>presentar un plan de operaciones o plan de desarrollo del proyecto que describa:</w:t>
      </w:r>
      <w:r w:rsidR="00117B5C">
        <w:t xml:space="preserve"> </w:t>
      </w:r>
      <w:r>
        <w:t>Fases de trabajo</w:t>
      </w:r>
      <w:r w:rsidR="00117B5C">
        <w:t>, a</w:t>
      </w:r>
      <w:r>
        <w:t>ctividades</w:t>
      </w:r>
      <w:r w:rsidR="00117B5C">
        <w:t>, r</w:t>
      </w:r>
      <w:r>
        <w:t>esponsables</w:t>
      </w:r>
      <w:r w:rsidR="00117B5C">
        <w:t>, p</w:t>
      </w:r>
      <w:r w:rsidRPr="00117B5C">
        <w:t>roductos</w:t>
      </w:r>
      <w:r w:rsidR="00117B5C">
        <w:t>, h</w:t>
      </w:r>
      <w:r w:rsidRPr="00117B5C">
        <w:t>itos</w:t>
      </w:r>
      <w:r w:rsidR="00117B5C">
        <w:t>, c</w:t>
      </w:r>
      <w:r w:rsidRPr="00117B5C">
        <w:t>ronograma</w:t>
      </w:r>
      <w:r w:rsidR="00117B5C">
        <w:t>, i</w:t>
      </w:r>
      <w:r w:rsidRPr="00117B5C">
        <w:t>nstrumentos metodológicos</w:t>
      </w:r>
      <w:r w:rsidR="00117B5C">
        <w:t>, e</w:t>
      </w:r>
      <w:r>
        <w:t>strategia de participación</w:t>
      </w:r>
      <w:r w:rsidR="00117B5C">
        <w:t>, g</w:t>
      </w:r>
      <w:r>
        <w:t>estión de riesgos</w:t>
      </w:r>
      <w:r w:rsidR="00117B5C">
        <w:t>, m</w:t>
      </w:r>
      <w:r>
        <w:t>edidas de aseguramiento de calidad.</w:t>
      </w:r>
    </w:p>
    <w:p w14:paraId="68481139" w14:textId="7E8FBF98" w:rsidR="00A444BA" w:rsidRDefault="00A444BA" w:rsidP="00A444BA">
      <w:r>
        <w:t>Aprendizaje e innovación</w:t>
      </w:r>
      <w:r w:rsidR="00117B5C">
        <w:t xml:space="preserve"> (1.5): </w:t>
      </w:r>
      <w:r>
        <w:t>La parte oferente deberá explicar cómo contribuirá a la gestión del conocimiento del NAP, incluyendo:</w:t>
      </w:r>
    </w:p>
    <w:p w14:paraId="65120050" w14:textId="77777777" w:rsidR="00A444BA" w:rsidRDefault="00A444BA">
      <w:pPr>
        <w:pStyle w:val="Prrafodelista"/>
        <w:numPr>
          <w:ilvl w:val="0"/>
          <w:numId w:val="9"/>
        </w:numPr>
      </w:pPr>
      <w:r>
        <w:t>Sistematización de información de actores.</w:t>
      </w:r>
    </w:p>
    <w:p w14:paraId="7EA2D879" w14:textId="77777777" w:rsidR="00A444BA" w:rsidRDefault="00A444BA">
      <w:pPr>
        <w:pStyle w:val="Prrafodelista"/>
        <w:numPr>
          <w:ilvl w:val="0"/>
          <w:numId w:val="9"/>
        </w:numPr>
      </w:pPr>
      <w:r>
        <w:t>Identificación de brechas de investigación.</w:t>
      </w:r>
    </w:p>
    <w:p w14:paraId="48578AE0" w14:textId="77777777" w:rsidR="00A444BA" w:rsidRDefault="00A444BA">
      <w:pPr>
        <w:pStyle w:val="Prrafodelista"/>
        <w:numPr>
          <w:ilvl w:val="0"/>
          <w:numId w:val="9"/>
        </w:numPr>
      </w:pPr>
      <w:r>
        <w:t>Priorización de líneas de investigación.</w:t>
      </w:r>
    </w:p>
    <w:p w14:paraId="61778306" w14:textId="77777777" w:rsidR="00A444BA" w:rsidRDefault="00A444BA">
      <w:pPr>
        <w:pStyle w:val="Prrafodelista"/>
        <w:numPr>
          <w:ilvl w:val="0"/>
          <w:numId w:val="9"/>
        </w:numPr>
      </w:pPr>
      <w:r>
        <w:t>Diseño de productos de conocimiento.</w:t>
      </w:r>
    </w:p>
    <w:p w14:paraId="40EA5A3E" w14:textId="7E81B5CD" w:rsidR="00A444BA" w:rsidRDefault="00A444BA">
      <w:pPr>
        <w:pStyle w:val="Prrafodelista"/>
        <w:numPr>
          <w:ilvl w:val="0"/>
          <w:numId w:val="9"/>
        </w:numPr>
      </w:pPr>
      <w:r>
        <w:t>Transferencia de capacidades</w:t>
      </w:r>
      <w:r w:rsidR="002C2A38">
        <w:t xml:space="preserve"> y scaling up</w:t>
      </w:r>
      <w:r>
        <w:t>.</w:t>
      </w:r>
    </w:p>
    <w:p w14:paraId="7994C6ED" w14:textId="77777777" w:rsidR="00A444BA" w:rsidRDefault="00A444BA">
      <w:pPr>
        <w:pStyle w:val="Prrafodelista"/>
        <w:numPr>
          <w:ilvl w:val="0"/>
          <w:numId w:val="9"/>
        </w:numPr>
      </w:pPr>
      <w:r>
        <w:t>Propuesta para que la Agenda sea usada por universidades, entidades públicas y actores territoriales.</w:t>
      </w:r>
    </w:p>
    <w:p w14:paraId="5BA05A19" w14:textId="77777777" w:rsidR="00A444BA" w:rsidRDefault="00A444BA">
      <w:pPr>
        <w:pStyle w:val="Prrafodelista"/>
        <w:numPr>
          <w:ilvl w:val="0"/>
          <w:numId w:val="9"/>
        </w:numPr>
      </w:pPr>
      <w:r>
        <w:t>Vinculación con la plataforma digital del NAP.</w:t>
      </w:r>
    </w:p>
    <w:p w14:paraId="31AD4F6B" w14:textId="77777777" w:rsidR="00A444BA" w:rsidRPr="00864ABA" w:rsidRDefault="00A444BA" w:rsidP="00A444BA">
      <w:pPr>
        <w:rPr>
          <w:b/>
          <w:bCs/>
        </w:rPr>
      </w:pPr>
      <w:r w:rsidRPr="00864ABA">
        <w:rPr>
          <w:b/>
          <w:bCs/>
        </w:rPr>
        <w:t>3.2 Gestión de proyectos de la parte contratista</w:t>
      </w:r>
    </w:p>
    <w:p w14:paraId="21C96D9D" w14:textId="70351957" w:rsidR="00A444BA" w:rsidRDefault="00A444BA" w:rsidP="00A444BA">
      <w:r>
        <w:t xml:space="preserve">La parte oferente deberá explicar su enfoque de coordinación con GIZ y </w:t>
      </w:r>
      <w:r w:rsidR="00714F3B">
        <w:t>PSC</w:t>
      </w:r>
      <w:r>
        <w:t>, incluyendo:</w:t>
      </w:r>
    </w:p>
    <w:p w14:paraId="6925E782" w14:textId="77777777" w:rsidR="00A444BA" w:rsidRDefault="00A444BA">
      <w:pPr>
        <w:pStyle w:val="Prrafodelista"/>
        <w:numPr>
          <w:ilvl w:val="0"/>
          <w:numId w:val="10"/>
        </w:numPr>
      </w:pPr>
      <w:r>
        <w:t>Persona responsable de la coordinación.</w:t>
      </w:r>
    </w:p>
    <w:p w14:paraId="6E2F4FDF" w14:textId="77777777" w:rsidR="00A444BA" w:rsidRDefault="00A444BA">
      <w:pPr>
        <w:pStyle w:val="Prrafodelista"/>
        <w:numPr>
          <w:ilvl w:val="0"/>
          <w:numId w:val="10"/>
        </w:numPr>
      </w:pPr>
      <w:r>
        <w:t>Mecanismos de comunicación.</w:t>
      </w:r>
    </w:p>
    <w:p w14:paraId="28182290" w14:textId="77777777" w:rsidR="00A444BA" w:rsidRDefault="00A444BA">
      <w:pPr>
        <w:pStyle w:val="Prrafodelista"/>
        <w:numPr>
          <w:ilvl w:val="0"/>
          <w:numId w:val="10"/>
        </w:numPr>
      </w:pPr>
      <w:r>
        <w:t>Frecuencia de reuniones.</w:t>
      </w:r>
    </w:p>
    <w:p w14:paraId="40F2AE3A" w14:textId="77777777" w:rsidR="00A444BA" w:rsidRDefault="00A444BA">
      <w:pPr>
        <w:pStyle w:val="Prrafodelista"/>
        <w:numPr>
          <w:ilvl w:val="0"/>
          <w:numId w:val="10"/>
        </w:numPr>
      </w:pPr>
      <w:r>
        <w:t>Control de calidad.</w:t>
      </w:r>
    </w:p>
    <w:p w14:paraId="3912BE96" w14:textId="77777777" w:rsidR="00A444BA" w:rsidRDefault="00A444BA">
      <w:pPr>
        <w:pStyle w:val="Prrafodelista"/>
        <w:numPr>
          <w:ilvl w:val="0"/>
          <w:numId w:val="10"/>
        </w:numPr>
      </w:pPr>
      <w:r>
        <w:t>Gestión de plazos.</w:t>
      </w:r>
    </w:p>
    <w:p w14:paraId="1F266054" w14:textId="77777777" w:rsidR="00A444BA" w:rsidRDefault="00A444BA">
      <w:pPr>
        <w:pStyle w:val="Prrafodelista"/>
        <w:numPr>
          <w:ilvl w:val="0"/>
          <w:numId w:val="10"/>
        </w:numPr>
      </w:pPr>
      <w:r>
        <w:t>Gestión de riesgos.</w:t>
      </w:r>
    </w:p>
    <w:p w14:paraId="1E4A3635" w14:textId="77777777" w:rsidR="00A444BA" w:rsidRDefault="00A444BA">
      <w:pPr>
        <w:pStyle w:val="Prrafodelista"/>
        <w:numPr>
          <w:ilvl w:val="0"/>
          <w:numId w:val="10"/>
        </w:numPr>
      </w:pPr>
      <w:r>
        <w:t>Organización del equipo.</w:t>
      </w:r>
    </w:p>
    <w:p w14:paraId="200E51DE" w14:textId="77777777" w:rsidR="00A444BA" w:rsidRDefault="00A444BA">
      <w:pPr>
        <w:pStyle w:val="Prrafodelista"/>
        <w:numPr>
          <w:ilvl w:val="0"/>
          <w:numId w:val="10"/>
        </w:numPr>
      </w:pPr>
      <w:r>
        <w:t>Plan de asignación de personal.</w:t>
      </w:r>
    </w:p>
    <w:p w14:paraId="7C5F8E9C" w14:textId="77777777" w:rsidR="00A444BA" w:rsidRPr="00864ABA" w:rsidRDefault="00A444BA" w:rsidP="00A444BA">
      <w:pPr>
        <w:rPr>
          <w:b/>
          <w:bCs/>
        </w:rPr>
      </w:pPr>
      <w:r w:rsidRPr="00864ABA">
        <w:rPr>
          <w:b/>
          <w:bCs/>
        </w:rPr>
        <w:t>3.3 Otros requisitos</w:t>
      </w:r>
    </w:p>
    <w:p w14:paraId="009BF70F" w14:textId="77777777" w:rsidR="00A444BA" w:rsidRDefault="00A444BA" w:rsidP="00A444BA">
      <w:r>
        <w:t>La parte oferente deberá incorporar transversalmente:</w:t>
      </w:r>
    </w:p>
    <w:p w14:paraId="0D85CF5D" w14:textId="77777777" w:rsidR="00A444BA" w:rsidRDefault="00A444BA">
      <w:pPr>
        <w:pStyle w:val="Prrafodelista"/>
        <w:numPr>
          <w:ilvl w:val="0"/>
          <w:numId w:val="11"/>
        </w:numPr>
      </w:pPr>
      <w:r>
        <w:t>Enfoque de género, discapacidad e inclusión social.</w:t>
      </w:r>
    </w:p>
    <w:p w14:paraId="6170E40C" w14:textId="77777777" w:rsidR="00A444BA" w:rsidRDefault="00A444BA">
      <w:pPr>
        <w:pStyle w:val="Prrafodelista"/>
        <w:numPr>
          <w:ilvl w:val="0"/>
          <w:numId w:val="11"/>
        </w:numPr>
      </w:pPr>
      <w:r>
        <w:t>Interculturalidad.</w:t>
      </w:r>
    </w:p>
    <w:p w14:paraId="42E98237" w14:textId="77777777" w:rsidR="00A444BA" w:rsidRDefault="00A444BA">
      <w:pPr>
        <w:pStyle w:val="Prrafodelista"/>
        <w:numPr>
          <w:ilvl w:val="0"/>
          <w:numId w:val="11"/>
        </w:numPr>
      </w:pPr>
      <w:r>
        <w:t>Participación de pueblos indígenas y comunidades locales.</w:t>
      </w:r>
    </w:p>
    <w:p w14:paraId="13355A5D" w14:textId="77777777" w:rsidR="00A444BA" w:rsidRDefault="00A444BA">
      <w:pPr>
        <w:pStyle w:val="Prrafodelista"/>
        <w:numPr>
          <w:ilvl w:val="0"/>
          <w:numId w:val="11"/>
        </w:numPr>
      </w:pPr>
      <w:r>
        <w:t>Inclusión de jóvenes, mujeres, pequeños productores y actores territoriales.</w:t>
      </w:r>
    </w:p>
    <w:p w14:paraId="00D86839" w14:textId="77777777" w:rsidR="00A444BA" w:rsidRDefault="00A444BA">
      <w:pPr>
        <w:pStyle w:val="Prrafodelista"/>
        <w:numPr>
          <w:ilvl w:val="0"/>
          <w:numId w:val="11"/>
        </w:numPr>
      </w:pPr>
      <w:r>
        <w:t>Accesibilidad de materiales.</w:t>
      </w:r>
    </w:p>
    <w:p w14:paraId="0922FC4C" w14:textId="77777777" w:rsidR="00A444BA" w:rsidRDefault="00A444BA">
      <w:pPr>
        <w:pStyle w:val="Prrafodelista"/>
        <w:numPr>
          <w:ilvl w:val="0"/>
          <w:numId w:val="11"/>
        </w:numPr>
      </w:pPr>
      <w:r>
        <w:t>Uso de lenguaje claro.</w:t>
      </w:r>
    </w:p>
    <w:p w14:paraId="1E359BD2" w14:textId="77777777" w:rsidR="00A444BA" w:rsidRDefault="00A444BA">
      <w:pPr>
        <w:pStyle w:val="Prrafodelista"/>
        <w:numPr>
          <w:ilvl w:val="0"/>
          <w:numId w:val="11"/>
        </w:numPr>
      </w:pPr>
      <w:r>
        <w:lastRenderedPageBreak/>
        <w:t>Protección de datos personales.</w:t>
      </w:r>
    </w:p>
    <w:p w14:paraId="09A78CB7" w14:textId="77777777" w:rsidR="00A444BA" w:rsidRDefault="00A444BA">
      <w:pPr>
        <w:pStyle w:val="Prrafodelista"/>
        <w:numPr>
          <w:ilvl w:val="0"/>
          <w:numId w:val="11"/>
        </w:numPr>
      </w:pPr>
      <w:r>
        <w:t>Sostenibilidad de resultados.</w:t>
      </w:r>
    </w:p>
    <w:p w14:paraId="7BCDF3E6" w14:textId="77777777" w:rsidR="00A444BA" w:rsidRDefault="00A444BA">
      <w:pPr>
        <w:pStyle w:val="Prrafodelista"/>
        <w:numPr>
          <w:ilvl w:val="0"/>
          <w:numId w:val="11"/>
        </w:numPr>
      </w:pPr>
      <w:r>
        <w:t>Transferencia de capacidades a instituciones nacionales.</w:t>
      </w:r>
    </w:p>
    <w:p w14:paraId="2712B595" w14:textId="77777777" w:rsidR="00A444BA" w:rsidRPr="00864ABA" w:rsidRDefault="00A444BA" w:rsidP="00A444BA">
      <w:pPr>
        <w:rPr>
          <w:b/>
          <w:bCs/>
        </w:rPr>
      </w:pPr>
      <w:r w:rsidRPr="00864ABA">
        <w:rPr>
          <w:b/>
          <w:bCs/>
        </w:rPr>
        <w:t>4. Plan de personal</w:t>
      </w:r>
    </w:p>
    <w:p w14:paraId="32723165" w14:textId="1D184FDC" w:rsidR="00A444BA" w:rsidRDefault="00117B5C" w:rsidP="00A444BA">
      <w:r>
        <w:t>L</w:t>
      </w:r>
      <w:r w:rsidR="00A444BA">
        <w:t xml:space="preserve">a parte oferente debe proponer personal con funciones y cualificaciones claras. </w:t>
      </w:r>
    </w:p>
    <w:p w14:paraId="139D82B0" w14:textId="54323852" w:rsidR="00A444BA" w:rsidRPr="004C607D" w:rsidRDefault="00A444BA" w:rsidP="00A444BA">
      <w:pPr>
        <w:rPr>
          <w:b/>
          <w:bCs/>
        </w:rPr>
      </w:pPr>
      <w:r w:rsidRPr="27B2D1B6">
        <w:rPr>
          <w:b/>
          <w:bCs/>
        </w:rPr>
        <w:t>4.1 Jefe o jefa de equipo / Especialista senior en adaptación, políticas públicas</w:t>
      </w:r>
      <w:r w:rsidR="00864ABA" w:rsidRPr="27B2D1B6">
        <w:rPr>
          <w:b/>
          <w:bCs/>
        </w:rPr>
        <w:t>,</w:t>
      </w:r>
      <w:r w:rsidRPr="27B2D1B6">
        <w:rPr>
          <w:b/>
          <w:bCs/>
        </w:rPr>
        <w:t xml:space="preserve"> investigación</w:t>
      </w:r>
      <w:r w:rsidR="00864ABA" w:rsidRPr="27B2D1B6">
        <w:rPr>
          <w:b/>
          <w:bCs/>
        </w:rPr>
        <w:t xml:space="preserve"> y transferencia de conocimiento.</w:t>
      </w:r>
    </w:p>
    <w:p w14:paraId="1CAB45A0" w14:textId="77777777" w:rsidR="00A444BA" w:rsidRPr="00117B5C" w:rsidRDefault="00A444BA" w:rsidP="00A444BA">
      <w:pPr>
        <w:rPr>
          <w:u w:val="single"/>
        </w:rPr>
      </w:pPr>
      <w:r w:rsidRPr="00117B5C">
        <w:rPr>
          <w:u w:val="single"/>
        </w:rPr>
        <w:t>Tareas</w:t>
      </w:r>
    </w:p>
    <w:p w14:paraId="719ABAA0" w14:textId="184605D1" w:rsidR="00A444BA" w:rsidRDefault="001A0192">
      <w:pPr>
        <w:pStyle w:val="Prrafodelista"/>
        <w:numPr>
          <w:ilvl w:val="0"/>
          <w:numId w:val="12"/>
        </w:numPr>
      </w:pPr>
      <w:r>
        <w:t>D</w:t>
      </w:r>
      <w:r w:rsidRPr="001A0192">
        <w:t>irección técnica, coordinación general y control de calidad</w:t>
      </w:r>
      <w:r w:rsidR="00A444BA">
        <w:t>.</w:t>
      </w:r>
    </w:p>
    <w:p w14:paraId="2487C9E2" w14:textId="77777777" w:rsidR="001A0192" w:rsidRDefault="001A0192">
      <w:pPr>
        <w:pStyle w:val="Prrafodelista"/>
        <w:numPr>
          <w:ilvl w:val="0"/>
          <w:numId w:val="12"/>
        </w:numPr>
      </w:pPr>
      <w:r>
        <w:t>Asumir la responsabilidad general sobre la calidad, coherencia técnica, cumplimiento de plazos y entrega oportuna de los productos.</w:t>
      </w:r>
    </w:p>
    <w:p w14:paraId="0858AF02" w14:textId="77777777" w:rsidR="001A0192" w:rsidRDefault="001A0192">
      <w:pPr>
        <w:pStyle w:val="Prrafodelista"/>
        <w:numPr>
          <w:ilvl w:val="0"/>
          <w:numId w:val="12"/>
        </w:numPr>
      </w:pPr>
      <w:r>
        <w:t>Asegurar la articulación entre el Sistema de Fortalecimiento de Capacidades para la Adaptación y la Agenda Nacional de Investigación sobre Adaptación.</w:t>
      </w:r>
    </w:p>
    <w:p w14:paraId="4D3E9347" w14:textId="2D2AF7F5" w:rsidR="001A0192" w:rsidRDefault="001A0192">
      <w:pPr>
        <w:pStyle w:val="Prrafodelista"/>
        <w:numPr>
          <w:ilvl w:val="0"/>
          <w:numId w:val="12"/>
        </w:numPr>
      </w:pPr>
      <w:r>
        <w:t xml:space="preserve">Coordinar la comunicación con GIZ, </w:t>
      </w:r>
      <w:r w:rsidR="00714F3B">
        <w:t>PSC</w:t>
      </w:r>
      <w:r>
        <w:t>, contrapartes públicas, Mesa Académica, Científica y Técnica, Plataforma Intersectorial, mesas sectoriales o transversales y otros actores involucrados.</w:t>
      </w:r>
    </w:p>
    <w:p w14:paraId="74A4E36E" w14:textId="77777777" w:rsidR="001A0192" w:rsidRDefault="001A0192">
      <w:pPr>
        <w:pStyle w:val="Prrafodelista"/>
        <w:numPr>
          <w:ilvl w:val="0"/>
          <w:numId w:val="12"/>
        </w:numPr>
      </w:pPr>
      <w:r>
        <w:t>Conducir reuniones estratégicas, entrevistas de alto nivel, espacios de consulta, revisión técnica y validación de productos.</w:t>
      </w:r>
    </w:p>
    <w:p w14:paraId="74B5EE97" w14:textId="77777777" w:rsidR="001A0192" w:rsidRDefault="001A0192">
      <w:pPr>
        <w:pStyle w:val="Prrafodelista"/>
        <w:numPr>
          <w:ilvl w:val="0"/>
          <w:numId w:val="12"/>
        </w:numPr>
      </w:pPr>
      <w:r>
        <w:t>Supervisar el mapeo de actores, la evaluación de capacidades, el diseño e implementación de acciones de capacitación, la priorización de brechas y la formulación de la Agenda Nacional de Investigación.</w:t>
      </w:r>
    </w:p>
    <w:p w14:paraId="028F0BF9" w14:textId="77777777" w:rsidR="001A0192" w:rsidRDefault="001A0192">
      <w:pPr>
        <w:pStyle w:val="Prrafodelista"/>
        <w:numPr>
          <w:ilvl w:val="0"/>
          <w:numId w:val="12"/>
        </w:numPr>
      </w:pPr>
      <w:r>
        <w:t>Coordinar el trabajo del equipo técnico y del contingente de expertos/as de corto plazo, incluyendo la planificación de asignaciones, revisión de aportes, control de calidad y coherencia metodológica.</w:t>
      </w:r>
    </w:p>
    <w:p w14:paraId="44CAFF56" w14:textId="77777777" w:rsidR="001A0192" w:rsidRDefault="001A0192">
      <w:pPr>
        <w:pStyle w:val="Prrafodelista"/>
        <w:numPr>
          <w:ilvl w:val="0"/>
          <w:numId w:val="12"/>
        </w:numPr>
      </w:pPr>
      <w:r>
        <w:t>Garantizar la incorporación transversal de los enfoques GEDSI, interculturalidad, justicia intergeneracional y conocimientos locales e indígenas.</w:t>
      </w:r>
    </w:p>
    <w:p w14:paraId="35E8778B" w14:textId="362D815B" w:rsidR="001A0192" w:rsidRPr="001A0192" w:rsidRDefault="001A0192">
      <w:pPr>
        <w:pStyle w:val="Prrafodelista"/>
        <w:numPr>
          <w:ilvl w:val="0"/>
          <w:numId w:val="12"/>
        </w:numPr>
        <w:rPr>
          <w:u w:val="single"/>
        </w:rPr>
      </w:pPr>
      <w:r>
        <w:t>Presentar informes, productos técnicos, matrices de seguimiento y recomendaciones de manera clara, oportuna y orientada a la toma de decisiones.</w:t>
      </w:r>
    </w:p>
    <w:p w14:paraId="4A91C025" w14:textId="5FEFDE6E" w:rsidR="00A444BA" w:rsidRPr="00117B5C" w:rsidRDefault="00A444BA" w:rsidP="001A0192">
      <w:pPr>
        <w:rPr>
          <w:u w:val="single"/>
        </w:rPr>
      </w:pPr>
      <w:r w:rsidRPr="00117B5C">
        <w:rPr>
          <w:u w:val="single"/>
        </w:rPr>
        <w:t>Cualificaciones</w:t>
      </w:r>
      <w:r w:rsidR="008E7076">
        <w:rPr>
          <w:u w:val="single"/>
        </w:rPr>
        <w:t xml:space="preserve"> del jefe o de la jefa de equipo</w:t>
      </w:r>
    </w:p>
    <w:p w14:paraId="5788CC96" w14:textId="122FEAC5" w:rsidR="001A0192" w:rsidRPr="00215E86" w:rsidRDefault="001A0192">
      <w:pPr>
        <w:pStyle w:val="Prrafodelista"/>
        <w:numPr>
          <w:ilvl w:val="0"/>
          <w:numId w:val="23"/>
        </w:numPr>
      </w:pPr>
      <w:r w:rsidRPr="00215E86">
        <w:t>Formación</w:t>
      </w:r>
      <w:r w:rsidR="008E7076" w:rsidRPr="00215E86">
        <w:t xml:space="preserve"> (2.1.1)</w:t>
      </w:r>
      <w:r w:rsidRPr="00215E86">
        <w:t xml:space="preserve">: Título universitario en ciencias ambientales, cambio climático, planificación, políticas públicas, desarrollo sostenible, ciencias sociales, economía, ingeniería, agronomía o áreas afines. Se valorará positivamente formación de posgrado en adaptación al cambio climático, </w:t>
      </w:r>
      <w:r w:rsidR="532A626E" w:rsidRPr="00215E86">
        <w:t>educación superior</w:t>
      </w:r>
      <w:r w:rsidRPr="00215E86">
        <w:t>,</w:t>
      </w:r>
      <w:r w:rsidR="7E0243D8" w:rsidRPr="00215E86">
        <w:t xml:space="preserve"> investigación</w:t>
      </w:r>
      <w:r w:rsidR="4B826787" w:rsidRPr="00215E86">
        <w:t xml:space="preserve"> científica</w:t>
      </w:r>
      <w:r w:rsidR="4F2EAC2D" w:rsidRPr="00215E86">
        <w:t>,</w:t>
      </w:r>
      <w:r w:rsidRPr="00215E86">
        <w:t xml:space="preserve"> planificación, desarrollo sostenible, gestión de proyectos o cooperación para el desarrollo.</w:t>
      </w:r>
    </w:p>
    <w:p w14:paraId="4B681030" w14:textId="3EE516BB" w:rsidR="008E7076" w:rsidRPr="00215E86" w:rsidRDefault="008E7076">
      <w:pPr>
        <w:pStyle w:val="Prrafodelista"/>
        <w:numPr>
          <w:ilvl w:val="0"/>
          <w:numId w:val="23"/>
        </w:numPr>
      </w:pPr>
      <w:r w:rsidRPr="00215E86">
        <w:t xml:space="preserve">Idioma (2.1.2): </w:t>
      </w:r>
      <w:r w:rsidR="48C66E9A" w:rsidRPr="00215E86">
        <w:t xml:space="preserve">Español e </w:t>
      </w:r>
      <w:r w:rsidRPr="00215E86">
        <w:t>Ingl</w:t>
      </w:r>
      <w:r w:rsidR="00761B80">
        <w:t>é</w:t>
      </w:r>
      <w:r w:rsidRPr="00215E86">
        <w:t xml:space="preserve">s </w:t>
      </w:r>
    </w:p>
    <w:p w14:paraId="361D86D0" w14:textId="232A4162" w:rsidR="001A0192" w:rsidRPr="00215E86" w:rsidRDefault="001A0192">
      <w:pPr>
        <w:pStyle w:val="Prrafodelista"/>
        <w:numPr>
          <w:ilvl w:val="0"/>
          <w:numId w:val="23"/>
        </w:numPr>
      </w:pPr>
      <w:r w:rsidRPr="00215E86">
        <w:t>Experiencia profesional general</w:t>
      </w:r>
      <w:r w:rsidR="008E7076" w:rsidRPr="00215E86">
        <w:t xml:space="preserve"> (2.1.3)</w:t>
      </w:r>
      <w:r w:rsidRPr="00215E86">
        <w:t xml:space="preserve">: </w:t>
      </w:r>
      <w:r w:rsidR="00E01E5C" w:rsidRPr="00215E86">
        <w:t>Mayor a</w:t>
      </w:r>
      <w:r w:rsidRPr="00215E86">
        <w:t xml:space="preserve"> 12 años de experiencia en gestión de proyectos, políticas públicas, cambio climático, fortalecimiento institucional, investigación aplicada, educación superior o cooperación para el desarrollo.</w:t>
      </w:r>
    </w:p>
    <w:p w14:paraId="25C997C1" w14:textId="22BF6718" w:rsidR="001A0192" w:rsidRPr="00215E86" w:rsidRDefault="001A0192">
      <w:pPr>
        <w:pStyle w:val="Prrafodelista"/>
        <w:numPr>
          <w:ilvl w:val="0"/>
          <w:numId w:val="23"/>
        </w:numPr>
      </w:pPr>
      <w:r w:rsidRPr="00215E86">
        <w:t>Experiencia específica</w:t>
      </w:r>
      <w:r w:rsidR="008E7076" w:rsidRPr="00215E86">
        <w:t xml:space="preserve"> (2.1.4)</w:t>
      </w:r>
      <w:r w:rsidRPr="00215E86">
        <w:t xml:space="preserve">: </w:t>
      </w:r>
      <w:r w:rsidR="00E01E5C" w:rsidRPr="00215E86">
        <w:t xml:space="preserve">Mayor a </w:t>
      </w:r>
      <w:r w:rsidRPr="00215E86">
        <w:t>8 años de experiencia en adaptación al cambio climático, planificación climática,</w:t>
      </w:r>
      <w:r w:rsidR="5DF337BD" w:rsidRPr="00215E86">
        <w:t xml:space="preserve"> educación superior, investigación científica y desarrollo sostenible,</w:t>
      </w:r>
      <w:r w:rsidRPr="00215E86">
        <w:t xml:space="preserve"> formulación de políticas, gestión de procesos participativos, fortalecimiento de capacidades o articulación entre ciencia y política pública.</w:t>
      </w:r>
    </w:p>
    <w:p w14:paraId="41CF97D0" w14:textId="73353550" w:rsidR="001A0192" w:rsidRPr="00215E86" w:rsidRDefault="001A0192">
      <w:pPr>
        <w:pStyle w:val="Prrafodelista"/>
        <w:numPr>
          <w:ilvl w:val="0"/>
          <w:numId w:val="23"/>
        </w:numPr>
      </w:pPr>
      <w:r w:rsidRPr="00215E86">
        <w:lastRenderedPageBreak/>
        <w:t>Experiencia en dirección/gestión</w:t>
      </w:r>
      <w:r w:rsidR="008E7076" w:rsidRPr="00215E86">
        <w:t xml:space="preserve"> (2.1.5)</w:t>
      </w:r>
      <w:r w:rsidRPr="00215E86">
        <w:t>: 5 años de experiencia en coordinación de equipos multidisciplinarios, conducción de procesos multiactor, gestión de consultorías complejas o coordinación con instituciones públicas y cooperación internacional.</w:t>
      </w:r>
    </w:p>
    <w:p w14:paraId="4075AD15" w14:textId="4C139EA6" w:rsidR="008E7076" w:rsidRPr="00215E86" w:rsidRDefault="008E7076">
      <w:pPr>
        <w:pStyle w:val="Prrafodelista"/>
        <w:numPr>
          <w:ilvl w:val="0"/>
          <w:numId w:val="23"/>
        </w:numPr>
      </w:pPr>
      <w:r w:rsidRPr="00215E86">
        <w:t>Experiencia regional (2.1.6):</w:t>
      </w:r>
      <w:r w:rsidR="6CBEB45A" w:rsidRPr="00215E86">
        <w:t xml:space="preserve"> 10 años de </w:t>
      </w:r>
      <w:r w:rsidR="543E5470" w:rsidRPr="00215E86">
        <w:t xml:space="preserve">experiencia en </w:t>
      </w:r>
      <w:r w:rsidR="6CBEB45A" w:rsidRPr="00215E86">
        <w:t>trabajo en Bolivia.</w:t>
      </w:r>
    </w:p>
    <w:p w14:paraId="2772FA5A" w14:textId="1FF0D44E" w:rsidR="008E7076" w:rsidRPr="00215E86" w:rsidRDefault="008E7076">
      <w:pPr>
        <w:pStyle w:val="Prrafodelista"/>
        <w:numPr>
          <w:ilvl w:val="0"/>
          <w:numId w:val="23"/>
        </w:numPr>
      </w:pPr>
      <w:r w:rsidRPr="00215E86">
        <w:t>Experiencia en la cooperación para el desarrollo (2.1.7):</w:t>
      </w:r>
      <w:r w:rsidR="650A754D" w:rsidRPr="00215E86">
        <w:t xml:space="preserve"> </w:t>
      </w:r>
      <w:r w:rsidR="650A754D" w:rsidRPr="00215E86">
        <w:rPr>
          <w:rFonts w:eastAsia="Arial" w:cs="Arial"/>
        </w:rPr>
        <w:t>3 años de experiencia en proyectos de cooperación para el desarrollo.</w:t>
      </w:r>
      <w:r w:rsidR="650A754D" w:rsidRPr="00215E86">
        <w:t xml:space="preserve"> </w:t>
      </w:r>
    </w:p>
    <w:p w14:paraId="34723EE2" w14:textId="77777777" w:rsidR="001A0192" w:rsidRPr="00215E86" w:rsidRDefault="001A0192">
      <w:pPr>
        <w:pStyle w:val="Prrafodelista"/>
        <w:numPr>
          <w:ilvl w:val="0"/>
          <w:numId w:val="23"/>
        </w:numPr>
      </w:pPr>
      <w:r w:rsidRPr="00215E86">
        <w:t xml:space="preserve">Otros requisitos valorables: Experiencia de trabajo con instituciones públicas, academia, gobiernos subnacionales, cooperación internacional o sociedad civil en Bolivia. Experiencia en elaboración de documentos estratégicos, agendas, políticas, planes, hojas de ruta o instrumentos de planificación. Capacidad demostrada de redacción técnica, facilitación de reuniones y negociación institucional. </w:t>
      </w:r>
    </w:p>
    <w:p w14:paraId="17296EC8" w14:textId="541CC5D9" w:rsidR="00A444BA" w:rsidRPr="004C607D" w:rsidRDefault="00A444BA" w:rsidP="001A0192">
      <w:pPr>
        <w:rPr>
          <w:b/>
          <w:bCs/>
        </w:rPr>
      </w:pPr>
      <w:r w:rsidRPr="004C607D">
        <w:rPr>
          <w:b/>
          <w:bCs/>
        </w:rPr>
        <w:t xml:space="preserve">4.2 Experto o experta clave 1: </w:t>
      </w:r>
      <w:r w:rsidR="001A0192" w:rsidRPr="001A0192">
        <w:rPr>
          <w:b/>
          <w:bCs/>
        </w:rPr>
        <w:t xml:space="preserve">Especialista en fortalecimiento de capacidades, diseño pedagógico y gestión del </w:t>
      </w:r>
      <w:r w:rsidRPr="004C607D">
        <w:rPr>
          <w:b/>
          <w:bCs/>
        </w:rPr>
        <w:t>conocimiento</w:t>
      </w:r>
      <w:r w:rsidR="001A0192">
        <w:rPr>
          <w:b/>
          <w:bCs/>
        </w:rPr>
        <w:t>.</w:t>
      </w:r>
    </w:p>
    <w:p w14:paraId="2B8B9A44" w14:textId="77777777" w:rsidR="00A444BA" w:rsidRPr="00117B5C" w:rsidRDefault="00A444BA" w:rsidP="00A444BA">
      <w:pPr>
        <w:rPr>
          <w:u w:val="single"/>
        </w:rPr>
      </w:pPr>
      <w:r w:rsidRPr="00117B5C">
        <w:rPr>
          <w:u w:val="single"/>
        </w:rPr>
        <w:t>Tareas</w:t>
      </w:r>
    </w:p>
    <w:p w14:paraId="14519909" w14:textId="77777777" w:rsidR="001A0192" w:rsidRDefault="001A0192">
      <w:pPr>
        <w:pStyle w:val="Prrafodelista"/>
        <w:numPr>
          <w:ilvl w:val="0"/>
          <w:numId w:val="24"/>
        </w:numPr>
      </w:pPr>
      <w:r>
        <w:t>Elaborar la matriz de competencias requeridas, capacidades existentes, brechas y necesidades de capacitación por tipo de actor, sector y nivel territorial.</w:t>
      </w:r>
    </w:p>
    <w:p w14:paraId="50A157D6" w14:textId="77777777" w:rsidR="0098426D" w:rsidRDefault="0098426D">
      <w:pPr>
        <w:pStyle w:val="Prrafodelista"/>
        <w:numPr>
          <w:ilvl w:val="0"/>
          <w:numId w:val="24"/>
        </w:numPr>
      </w:pPr>
      <w:r>
        <w:t>Diseñar y aplicar la metodología de evaluación de capacidades, brechas y necesidades de fortalecimiento de los actores priorizados.</w:t>
      </w:r>
    </w:p>
    <w:p w14:paraId="196899BB" w14:textId="77777777" w:rsidR="001A0192" w:rsidRDefault="001A0192">
      <w:pPr>
        <w:pStyle w:val="Prrafodelista"/>
        <w:numPr>
          <w:ilvl w:val="0"/>
          <w:numId w:val="24"/>
        </w:numPr>
      </w:pPr>
      <w:r>
        <w:t>Diseñar el Sistema de Fortalecimiento de Capacidades para la Adaptación, incluyendo rutas formativas, niveles de aprendizaje, modalidades, contenidos, herramientas y mecanismos de seguimiento.</w:t>
      </w:r>
    </w:p>
    <w:p w14:paraId="5CDE5BE5" w14:textId="34524D15" w:rsidR="001A0192" w:rsidRDefault="001A0192">
      <w:pPr>
        <w:pStyle w:val="Prrafodelista"/>
        <w:numPr>
          <w:ilvl w:val="0"/>
          <w:numId w:val="24"/>
        </w:numPr>
      </w:pPr>
      <w:r>
        <w:t>Diseñar programas de formación diferenciados por grupo meta, incluyendo cursos presenciales, virtuales, híbridos, webinars, MOOC,</w:t>
      </w:r>
      <w:r w:rsidR="05C0F13A">
        <w:t xml:space="preserve"> diplomado,</w:t>
      </w:r>
      <w:r>
        <w:t xml:space="preserve"> talleres prácticos, materiales de aprendizaje u otros formatos pertinentes.</w:t>
      </w:r>
    </w:p>
    <w:p w14:paraId="59784C89" w14:textId="77777777" w:rsidR="001A0192" w:rsidRDefault="001A0192">
      <w:pPr>
        <w:pStyle w:val="Prrafodelista"/>
        <w:numPr>
          <w:ilvl w:val="0"/>
          <w:numId w:val="24"/>
        </w:numPr>
      </w:pPr>
      <w:r>
        <w:t>Desarrollar objetivos de aprendizaje, mallas curriculares, guiones metodológicos, materiales didácticos, presentaciones, fichas, estudios de caso, ejercicios prácticos, pruebas iniciales y finales, y cuestionarios de seguimiento.</w:t>
      </w:r>
    </w:p>
    <w:p w14:paraId="771D16A2" w14:textId="77777777" w:rsidR="001A0192" w:rsidRDefault="001A0192">
      <w:pPr>
        <w:pStyle w:val="Prrafodelista"/>
        <w:numPr>
          <w:ilvl w:val="0"/>
          <w:numId w:val="24"/>
        </w:numPr>
      </w:pPr>
      <w:r>
        <w:t>Proponer mecanismos de evaluación del aprendizaje y de aplicación práctica de conocimientos, incluyendo indicadores para medir avances en capacidades.</w:t>
      </w:r>
    </w:p>
    <w:p w14:paraId="31FA3026" w14:textId="77777777" w:rsidR="001A0192" w:rsidRDefault="001A0192">
      <w:pPr>
        <w:pStyle w:val="Prrafodelista"/>
        <w:numPr>
          <w:ilvl w:val="0"/>
          <w:numId w:val="24"/>
        </w:numPr>
      </w:pPr>
      <w:r>
        <w:t>Articular los contenidos de capacitación con temas relevantes del proceso NAP, tales como escenarios climáticos, vulnerabilidad y riesgos, planificación sectorial y territorial, financiamiento climático, ciclo de proyectos, MEL, GEDSI e interculturalidad.</w:t>
      </w:r>
    </w:p>
    <w:p w14:paraId="6615FFD6" w14:textId="334A6575" w:rsidR="001A0192" w:rsidRDefault="001A0192">
      <w:pPr>
        <w:pStyle w:val="Prrafodelista"/>
        <w:numPr>
          <w:ilvl w:val="0"/>
          <w:numId w:val="24"/>
        </w:numPr>
      </w:pPr>
      <w:r>
        <w:t xml:space="preserve">Proponer alternativas para el uso de plataformas virtuales como </w:t>
      </w:r>
      <w:r w:rsidR="12F42F13">
        <w:t>A</w:t>
      </w:r>
      <w:r>
        <w:t>tingi, la Plataforma Digital del NAP, la EGPP, universidades u otros espacios de formación.</w:t>
      </w:r>
    </w:p>
    <w:p w14:paraId="02D81FF1" w14:textId="3BB201A7" w:rsidR="001A0192" w:rsidRPr="008E4AC1" w:rsidRDefault="001A0192">
      <w:pPr>
        <w:pStyle w:val="Prrafodelista"/>
        <w:numPr>
          <w:ilvl w:val="0"/>
          <w:numId w:val="24"/>
        </w:numPr>
        <w:rPr>
          <w:u w:val="single"/>
        </w:rPr>
      </w:pPr>
      <w:r>
        <w:t>Apoyar la sistematización de productos de conocimiento y recomendaciones para el escalamiento de las capacitaciones.</w:t>
      </w:r>
    </w:p>
    <w:p w14:paraId="71D6B8AD" w14:textId="77777777" w:rsidR="008E4AC1" w:rsidRPr="001A0192" w:rsidRDefault="008E4AC1" w:rsidP="0098426D">
      <w:pPr>
        <w:pStyle w:val="Prrafodelista"/>
        <w:rPr>
          <w:u w:val="single"/>
        </w:rPr>
      </w:pPr>
    </w:p>
    <w:p w14:paraId="3CFF0B45" w14:textId="5EE49940" w:rsidR="00A444BA" w:rsidRPr="00117B5C" w:rsidRDefault="00A444BA" w:rsidP="001A0192">
      <w:pPr>
        <w:rPr>
          <w:u w:val="single"/>
        </w:rPr>
      </w:pPr>
      <w:r w:rsidRPr="00117B5C">
        <w:rPr>
          <w:u w:val="single"/>
        </w:rPr>
        <w:t>Cualificaciones</w:t>
      </w:r>
    </w:p>
    <w:p w14:paraId="7525D801" w14:textId="1BE9A00A" w:rsidR="001A0192" w:rsidRPr="008B4293" w:rsidRDefault="00D14823">
      <w:pPr>
        <w:pStyle w:val="Prrafodelista"/>
        <w:numPr>
          <w:ilvl w:val="0"/>
          <w:numId w:val="25"/>
        </w:numPr>
      </w:pPr>
      <w:r w:rsidRPr="008B4293">
        <w:t xml:space="preserve">Formación (2.2.1): </w:t>
      </w:r>
      <w:r w:rsidR="001A0192" w:rsidRPr="008B4293">
        <w:t>Título universitario en educación, educación superior, pedagogía, gestión del conocimiento, comunicación, ciencias sociales, planificación, cambio climático, desarrollo sostenible o áreas afines. Se valorará formación de posgrado en educación superior, formación de adultos, diseño instruccional, educación virtual, gestión del conocimiento o desarrollo de capacidades.</w:t>
      </w:r>
    </w:p>
    <w:p w14:paraId="2F2CDC5E" w14:textId="3140439F" w:rsidR="00D14823" w:rsidRPr="008B4293" w:rsidRDefault="00D14823">
      <w:pPr>
        <w:pStyle w:val="Prrafodelista"/>
        <w:numPr>
          <w:ilvl w:val="0"/>
          <w:numId w:val="25"/>
        </w:numPr>
      </w:pPr>
      <w:r w:rsidRPr="008B4293">
        <w:t>Idioma (2.2.2): Español</w:t>
      </w:r>
    </w:p>
    <w:p w14:paraId="47DC91D4" w14:textId="0EB15FC9" w:rsidR="001A0192" w:rsidRPr="008B4293" w:rsidRDefault="00414EB2">
      <w:pPr>
        <w:pStyle w:val="Prrafodelista"/>
        <w:numPr>
          <w:ilvl w:val="0"/>
          <w:numId w:val="25"/>
        </w:numPr>
      </w:pPr>
      <w:r w:rsidRPr="008B4293">
        <w:t xml:space="preserve">Experiencia profesional general (2.2.3): </w:t>
      </w:r>
      <w:r w:rsidR="001A0192" w:rsidRPr="008B4293">
        <w:t>8</w:t>
      </w:r>
      <w:r w:rsidR="00192D3A" w:rsidRPr="008B4293">
        <w:t xml:space="preserve"> a</w:t>
      </w:r>
      <w:r w:rsidR="001A0192" w:rsidRPr="008B4293">
        <w:t>ños de experiencia en diseño curricular, capacitación, educación virtual, formación de adultos, fortalecimiento de capacidades, gestión del conocimiento o desarrollo de materiales pedagógicos.</w:t>
      </w:r>
    </w:p>
    <w:p w14:paraId="73D34868" w14:textId="0950BBDA" w:rsidR="001A0192" w:rsidRPr="008B4293" w:rsidRDefault="00414EB2">
      <w:pPr>
        <w:pStyle w:val="Prrafodelista"/>
        <w:numPr>
          <w:ilvl w:val="0"/>
          <w:numId w:val="25"/>
        </w:numPr>
      </w:pPr>
      <w:r w:rsidRPr="008B4293">
        <w:lastRenderedPageBreak/>
        <w:t xml:space="preserve">Experiencia profesional específica (2.2.4): </w:t>
      </w:r>
      <w:r w:rsidR="001A0192" w:rsidRPr="008B4293">
        <w:t>5 años de experiencia en diseño e implementación de cursos, módulos, MOOC, diplomados, materiales de capacitación, herramientas de aprendizaje, evaluación de aprendizajes o procesos de formación institucional.</w:t>
      </w:r>
    </w:p>
    <w:p w14:paraId="0EFEAD23" w14:textId="331C4A2A" w:rsidR="008E7076" w:rsidRPr="008B4293" w:rsidRDefault="008E7076">
      <w:pPr>
        <w:pStyle w:val="Prrafodelista"/>
        <w:numPr>
          <w:ilvl w:val="0"/>
          <w:numId w:val="25"/>
        </w:numPr>
      </w:pPr>
      <w:r w:rsidRPr="008B4293">
        <w:t>Experiencia en dirección/gestión (2.2.5):</w:t>
      </w:r>
      <w:r w:rsidR="00414EB2" w:rsidRPr="008B4293">
        <w:t xml:space="preserve"> </w:t>
      </w:r>
      <w:r w:rsidR="00414EB2" w:rsidRPr="008B4293">
        <w:rPr>
          <w:rStyle w:val="normaltextrun"/>
          <w:rFonts w:cs="Arial"/>
        </w:rPr>
        <w:t>No Aplica.</w:t>
      </w:r>
    </w:p>
    <w:p w14:paraId="27E1AF23" w14:textId="3D56512A" w:rsidR="008E7076" w:rsidRPr="008B4293" w:rsidRDefault="008E7076">
      <w:pPr>
        <w:pStyle w:val="Prrafodelista"/>
        <w:numPr>
          <w:ilvl w:val="0"/>
          <w:numId w:val="25"/>
        </w:numPr>
      </w:pPr>
      <w:r w:rsidRPr="008B4293">
        <w:t>Experiencia regional (2.2.6):</w:t>
      </w:r>
      <w:r w:rsidR="00697854" w:rsidRPr="008B4293">
        <w:t xml:space="preserve"> </w:t>
      </w:r>
      <w:r w:rsidR="00697854" w:rsidRPr="008B4293">
        <w:rPr>
          <w:rStyle w:val="normaltextrun"/>
          <w:rFonts w:cs="Arial"/>
        </w:rPr>
        <w:t>3 años de experiencia en trabajo en Bolivia.</w:t>
      </w:r>
    </w:p>
    <w:p w14:paraId="04C5B3CB" w14:textId="78EE9D33" w:rsidR="008E7076" w:rsidRPr="008B4293" w:rsidRDefault="008E7076">
      <w:pPr>
        <w:pStyle w:val="Prrafodelista"/>
        <w:numPr>
          <w:ilvl w:val="0"/>
          <w:numId w:val="25"/>
        </w:numPr>
      </w:pPr>
      <w:r w:rsidRPr="008B4293">
        <w:t>Experiencia en la cooperación para el desarrollo (2.2.7):</w:t>
      </w:r>
      <w:r w:rsidR="00414EB2" w:rsidRPr="008B4293">
        <w:t xml:space="preserve"> </w:t>
      </w:r>
      <w:r w:rsidR="00414EB2" w:rsidRPr="008B4293">
        <w:rPr>
          <w:rFonts w:eastAsia="Arial" w:cs="Arial"/>
        </w:rPr>
        <w:t xml:space="preserve"> </w:t>
      </w:r>
      <w:r w:rsidR="00977906" w:rsidRPr="008B4293">
        <w:rPr>
          <w:rFonts w:eastAsia="Arial" w:cs="Arial"/>
        </w:rPr>
        <w:t xml:space="preserve">1 </w:t>
      </w:r>
      <w:r w:rsidR="00414EB2" w:rsidRPr="008B4293">
        <w:rPr>
          <w:rFonts w:eastAsia="Arial" w:cs="Arial"/>
        </w:rPr>
        <w:t>año de experiencia en proyectos de cooperación para el desarrollo.</w:t>
      </w:r>
      <w:r w:rsidR="00414EB2" w:rsidRPr="008B4293">
        <w:t xml:space="preserve"> </w:t>
      </w:r>
    </w:p>
    <w:p w14:paraId="7353A684" w14:textId="4A7571C7" w:rsidR="001A0192" w:rsidRPr="001A0192" w:rsidRDefault="001A0192">
      <w:pPr>
        <w:pStyle w:val="Prrafodelista"/>
        <w:numPr>
          <w:ilvl w:val="0"/>
          <w:numId w:val="25"/>
        </w:numPr>
        <w:rPr>
          <w:b/>
          <w:bCs/>
        </w:rPr>
      </w:pPr>
      <w:r w:rsidRPr="008B4293">
        <w:t>Otros requisitos valorables</w:t>
      </w:r>
      <w:r w:rsidR="008E7076" w:rsidRPr="008B4293">
        <w:t xml:space="preserve"> (2.2.8)</w:t>
      </w:r>
      <w:r w:rsidRPr="008B4293">
        <w:t>: Experiencia en cambio climático, adaptación, desarrollo territorial, planificación pública</w:t>
      </w:r>
      <w:r>
        <w:t>, cooperación internacional o fortalecimiento institucional. Experiencia en uso de plataformas LMS, diseño de cursos virtuales, recursos interactivos, gamificación, materiales accesibles y evaluación de resultados de capacitación.</w:t>
      </w:r>
      <w:r w:rsidRPr="001A0192">
        <w:rPr>
          <w:b/>
          <w:bCs/>
        </w:rPr>
        <w:t xml:space="preserve"> </w:t>
      </w:r>
    </w:p>
    <w:p w14:paraId="224FB1DF" w14:textId="3C686099" w:rsidR="00A444BA" w:rsidRPr="00B23FDC" w:rsidRDefault="00A444BA" w:rsidP="001A0192">
      <w:pPr>
        <w:rPr>
          <w:b/>
          <w:bCs/>
        </w:rPr>
      </w:pPr>
      <w:r w:rsidRPr="00B23FDC">
        <w:rPr>
          <w:b/>
          <w:bCs/>
        </w:rPr>
        <w:t xml:space="preserve">4.3 </w:t>
      </w:r>
      <w:r w:rsidR="00540A63" w:rsidRPr="00540A63">
        <w:rPr>
          <w:b/>
          <w:bCs/>
        </w:rPr>
        <w:t>Experto o experta clave 2: Especialista en diseño instruccional, metodologías de aprendizaje y gestión del conocimiento</w:t>
      </w:r>
    </w:p>
    <w:p w14:paraId="66676BEF" w14:textId="77777777" w:rsidR="00A444BA" w:rsidRPr="00117B5C" w:rsidRDefault="00A444BA" w:rsidP="00A444BA">
      <w:pPr>
        <w:rPr>
          <w:u w:val="single"/>
        </w:rPr>
      </w:pPr>
      <w:r w:rsidRPr="00117B5C">
        <w:rPr>
          <w:u w:val="single"/>
        </w:rPr>
        <w:t>Tareas</w:t>
      </w:r>
    </w:p>
    <w:p w14:paraId="7CC76E30" w14:textId="77777777" w:rsidR="00D40006" w:rsidRDefault="00D40006">
      <w:pPr>
        <w:pStyle w:val="Prrafodelista"/>
        <w:numPr>
          <w:ilvl w:val="0"/>
          <w:numId w:val="26"/>
        </w:numPr>
      </w:pPr>
      <w:r>
        <w:t>Diseñar la metodología general de las capacitaciones, considerando los objetivos del Sistema de Fortalecimiento de Capacidades, las características de los grupos destinatarios y las brechas y necesidades previamente identificadas.</w:t>
      </w:r>
    </w:p>
    <w:p w14:paraId="59C9C7F2" w14:textId="77777777" w:rsidR="00D40006" w:rsidRDefault="00D40006">
      <w:pPr>
        <w:pStyle w:val="Prrafodelista"/>
        <w:numPr>
          <w:ilvl w:val="0"/>
          <w:numId w:val="26"/>
        </w:numPr>
      </w:pPr>
      <w:r>
        <w:t>Transformar los contenidos proporcionados por los especialistas técnicos en unidades de aprendizaje claras, ordenadas, comprensibles y orientadas a su aplicación práctica.</w:t>
      </w:r>
    </w:p>
    <w:p w14:paraId="3BA35DAF" w14:textId="77777777" w:rsidR="00BE5DC3" w:rsidRDefault="00BE5DC3">
      <w:pPr>
        <w:pStyle w:val="Prrafodelista"/>
        <w:numPr>
          <w:ilvl w:val="0"/>
          <w:numId w:val="26"/>
        </w:numPr>
      </w:pPr>
      <w:r>
        <w:t>Elaborar guiones metodológicos, planes de sesión, manuales, fichas, presentaciones, estudios de caso, ejercicios prácticos y otros recursos que faciliten la transmisión y apropiación de los conocimientos.</w:t>
      </w:r>
    </w:p>
    <w:p w14:paraId="054DCF14" w14:textId="77777777" w:rsidR="00BE5DC3" w:rsidRDefault="00BE5DC3">
      <w:pPr>
        <w:pStyle w:val="Prrafodelista"/>
        <w:numPr>
          <w:ilvl w:val="0"/>
          <w:numId w:val="26"/>
        </w:numPr>
      </w:pPr>
      <w:r>
        <w:t>Diseñar instrumentos para evaluar los conocimientos iniciales, el aprendizaje alcanzado, la satisfacción de los participantes y la aplicación posterior de los conocimientos en sus instituciones.</w:t>
      </w:r>
    </w:p>
    <w:p w14:paraId="150DF734" w14:textId="77777777" w:rsidR="00BE5DC3" w:rsidRDefault="00BE5DC3">
      <w:pPr>
        <w:pStyle w:val="Prrafodelista"/>
        <w:numPr>
          <w:ilvl w:val="0"/>
          <w:numId w:val="26"/>
        </w:numPr>
      </w:pPr>
      <w:r>
        <w:t>Proponer y adaptar metodologías para capacitaciones presenciales, virtuales e híbridas, incluyendo el uso de plataformas digitales y recursos interactivos.</w:t>
      </w:r>
    </w:p>
    <w:p w14:paraId="2F643190" w14:textId="0D239789" w:rsidR="00B80E63" w:rsidRDefault="00BE5DC3">
      <w:pPr>
        <w:pStyle w:val="Prrafodelista"/>
        <w:numPr>
          <w:ilvl w:val="0"/>
          <w:numId w:val="26"/>
        </w:numPr>
      </w:pPr>
      <w:r>
        <w:t>Asegurar que los contenidos y materiales sean pedagógicamente claros, accesibles e inclusivos, incorporando los enfoques GEDSI, interculturalidad, conocimientos locales y necesidades de personas con discapacidad.</w:t>
      </w:r>
    </w:p>
    <w:p w14:paraId="31CE389B" w14:textId="77777777" w:rsidR="00B80E63" w:rsidRDefault="00B80E63">
      <w:pPr>
        <w:pStyle w:val="Prrafodelista"/>
        <w:numPr>
          <w:ilvl w:val="0"/>
          <w:numId w:val="26"/>
        </w:numPr>
      </w:pPr>
      <w:r>
        <w:t>Facilitar espacios técnicos con la Mesa Académica, Científica y Técnica para recoger aportes, contrastar hallazgos, validar prioridades y consolidar recomendaciones.</w:t>
      </w:r>
    </w:p>
    <w:p w14:paraId="30759F33" w14:textId="6AAC3908" w:rsidR="00A444BA" w:rsidRPr="00117B5C" w:rsidRDefault="00A444BA" w:rsidP="00B80E63">
      <w:pPr>
        <w:rPr>
          <w:u w:val="single"/>
        </w:rPr>
      </w:pPr>
      <w:r w:rsidRPr="00117B5C">
        <w:rPr>
          <w:u w:val="single"/>
        </w:rPr>
        <w:t>Cualificaciones</w:t>
      </w:r>
    </w:p>
    <w:p w14:paraId="3B241497" w14:textId="2E747BD1" w:rsidR="00B80E63" w:rsidRPr="008B4293" w:rsidRDefault="00B80E63">
      <w:pPr>
        <w:pStyle w:val="Prrafodelista"/>
        <w:numPr>
          <w:ilvl w:val="0"/>
          <w:numId w:val="27"/>
        </w:numPr>
      </w:pPr>
      <w:r w:rsidRPr="008B4293">
        <w:t>Formación</w:t>
      </w:r>
      <w:r w:rsidR="008E7076" w:rsidRPr="008B4293">
        <w:t xml:space="preserve"> (2.2.1)</w:t>
      </w:r>
      <w:r w:rsidRPr="008B4293">
        <w:t xml:space="preserve">: Título universitario en ciencias ambientales, cambio climático, investigación, educación superior, </w:t>
      </w:r>
      <w:r w:rsidR="00AF211D">
        <w:t>comunicación</w:t>
      </w:r>
      <w:r w:rsidR="00C3564E">
        <w:t>, pedagogía, gestión del conocimiento</w:t>
      </w:r>
      <w:r w:rsidRPr="008B4293">
        <w:t xml:space="preserve">. Se valorará formación de posgrado en </w:t>
      </w:r>
      <w:r w:rsidR="00F04ED2">
        <w:t>e</w:t>
      </w:r>
      <w:r w:rsidR="00F04ED2" w:rsidRPr="00F04ED2">
        <w:t>ducación superior, formación de personas adultas, diseño instruccional, educación virtual, tecnología educativa, gestión del conocimiento o desarrollo de capacidades.</w:t>
      </w:r>
    </w:p>
    <w:p w14:paraId="5FBB680C" w14:textId="78442667" w:rsidR="008E7076" w:rsidRPr="008B4293" w:rsidRDefault="008E7076">
      <w:pPr>
        <w:pStyle w:val="Prrafodelista"/>
        <w:numPr>
          <w:ilvl w:val="0"/>
          <w:numId w:val="27"/>
        </w:numPr>
      </w:pPr>
      <w:r w:rsidRPr="008B4293">
        <w:t xml:space="preserve">Idioma (2.2.2): </w:t>
      </w:r>
      <w:r w:rsidR="00D14823" w:rsidRPr="008B4293">
        <w:t>Español</w:t>
      </w:r>
    </w:p>
    <w:p w14:paraId="7236B63A" w14:textId="41183D33" w:rsidR="00B80E63" w:rsidRPr="008B4293" w:rsidRDefault="00B80E63">
      <w:pPr>
        <w:pStyle w:val="Prrafodelista"/>
        <w:numPr>
          <w:ilvl w:val="0"/>
          <w:numId w:val="27"/>
        </w:numPr>
      </w:pPr>
      <w:r w:rsidRPr="008B4293">
        <w:t>Experiencia profesional general</w:t>
      </w:r>
      <w:r w:rsidR="008E7076" w:rsidRPr="008B4293">
        <w:t xml:space="preserve"> (2.2.3)</w:t>
      </w:r>
      <w:r w:rsidRPr="008B4293">
        <w:t xml:space="preserve">: 8 años de experiencia en </w:t>
      </w:r>
      <w:r w:rsidR="00CA0EC5" w:rsidRPr="00CA0EC5">
        <w:t>educación, capacitación, fortalecimiento de capacidades, diseño curricular, gestión del conocimiento, comunicación educativa o desarrollo de materiales de aprendizaje.</w:t>
      </w:r>
    </w:p>
    <w:p w14:paraId="3D7D97D5" w14:textId="691F6E77" w:rsidR="008E7076" w:rsidRPr="008B4293" w:rsidRDefault="00B80E63">
      <w:pPr>
        <w:pStyle w:val="Prrafodelista"/>
        <w:numPr>
          <w:ilvl w:val="0"/>
          <w:numId w:val="27"/>
        </w:numPr>
        <w:spacing w:after="0"/>
        <w:textAlignment w:val="baseline"/>
        <w:rPr>
          <w:rFonts w:cs="Arial"/>
          <w:lang w:eastAsia="es-ES"/>
        </w:rPr>
      </w:pPr>
      <w:r w:rsidRPr="008B4293">
        <w:t xml:space="preserve">Experiencia </w:t>
      </w:r>
      <w:r w:rsidR="008E7076" w:rsidRPr="008B4293">
        <w:t xml:space="preserve">profesional </w:t>
      </w:r>
      <w:r w:rsidRPr="008B4293">
        <w:t>específica</w:t>
      </w:r>
      <w:r w:rsidR="008E7076" w:rsidRPr="008B4293">
        <w:t xml:space="preserve"> (2.2.4)</w:t>
      </w:r>
      <w:r w:rsidRPr="008B4293">
        <w:t xml:space="preserve">: 5 años de experiencia </w:t>
      </w:r>
      <w:r w:rsidR="00CA0EC5" w:rsidRPr="00CA0EC5">
        <w:t>en diseño metodológico e instruccional de programas de capacitación, cursos</w:t>
      </w:r>
      <w:r w:rsidR="00716404">
        <w:t>, tecnodidactización</w:t>
      </w:r>
      <w:r w:rsidR="00CA0EC5" w:rsidRPr="00CA0EC5">
        <w:t xml:space="preserve">, módulos, diplomados o procesos formativos presenciales, </w:t>
      </w:r>
      <w:r w:rsidR="00CA0EC5" w:rsidRPr="00CA0EC5">
        <w:lastRenderedPageBreak/>
        <w:t>virtuales o híbridos dirigidos a personas adultas</w:t>
      </w:r>
      <w:r w:rsidR="003F6991">
        <w:t xml:space="preserve"> </w:t>
      </w:r>
      <w:r w:rsidRPr="008B4293">
        <w:t>con universidades, centros de investigación, redes académicas, instituciones públicas, programas de investigación</w:t>
      </w:r>
      <w:r w:rsidR="003F6991">
        <w:t>.</w:t>
      </w:r>
    </w:p>
    <w:p w14:paraId="3FA19FDB" w14:textId="74BADD63" w:rsidR="008E7076" w:rsidRPr="008B4293" w:rsidRDefault="008E7076">
      <w:pPr>
        <w:pStyle w:val="Prrafodelista"/>
        <w:numPr>
          <w:ilvl w:val="0"/>
          <w:numId w:val="27"/>
        </w:numPr>
        <w:spacing w:after="0"/>
        <w:textAlignment w:val="baseline"/>
        <w:rPr>
          <w:rFonts w:cs="Arial"/>
          <w:lang w:eastAsia="es-ES"/>
        </w:rPr>
      </w:pPr>
      <w:r w:rsidRPr="008B4293">
        <w:rPr>
          <w:rStyle w:val="normaltextrun"/>
          <w:rFonts w:cs="Arial"/>
        </w:rPr>
        <w:t>Experiencia en dirección / gestión (2.2.5): No Aplica.</w:t>
      </w:r>
    </w:p>
    <w:p w14:paraId="367E699A" w14:textId="406923BF" w:rsidR="008E7076" w:rsidRPr="008B4293" w:rsidRDefault="008E7076">
      <w:pPr>
        <w:pStyle w:val="paragraph"/>
        <w:numPr>
          <w:ilvl w:val="0"/>
          <w:numId w:val="27"/>
        </w:numPr>
        <w:spacing w:before="0" w:beforeAutospacing="0" w:after="0" w:afterAutospacing="0"/>
        <w:jc w:val="both"/>
        <w:textAlignment w:val="baseline"/>
        <w:rPr>
          <w:rFonts w:ascii="Arial" w:hAnsi="Arial" w:cs="Arial"/>
          <w:sz w:val="22"/>
          <w:szCs w:val="22"/>
        </w:rPr>
      </w:pPr>
      <w:r w:rsidRPr="008B4293">
        <w:rPr>
          <w:rStyle w:val="normaltextrun"/>
          <w:rFonts w:ascii="Arial" w:hAnsi="Arial" w:cs="Arial"/>
          <w:sz w:val="22"/>
          <w:szCs w:val="22"/>
        </w:rPr>
        <w:t>Experiencia regional (2.2.6):</w:t>
      </w:r>
      <w:r w:rsidR="00977906" w:rsidRPr="008B4293">
        <w:rPr>
          <w:rStyle w:val="normaltextrun"/>
          <w:rFonts w:ascii="Arial" w:hAnsi="Arial" w:cs="Arial"/>
          <w:sz w:val="22"/>
          <w:szCs w:val="22"/>
        </w:rPr>
        <w:t xml:space="preserve"> </w:t>
      </w:r>
      <w:r w:rsidR="003F6991">
        <w:rPr>
          <w:rStyle w:val="normaltextrun"/>
          <w:rFonts w:ascii="Arial" w:hAnsi="Arial" w:cs="Arial"/>
          <w:sz w:val="22"/>
          <w:szCs w:val="22"/>
        </w:rPr>
        <w:t>5</w:t>
      </w:r>
      <w:r w:rsidR="00977906" w:rsidRPr="008B4293">
        <w:rPr>
          <w:rStyle w:val="normaltextrun"/>
          <w:rFonts w:ascii="Arial" w:hAnsi="Arial" w:cs="Arial"/>
          <w:sz w:val="22"/>
          <w:szCs w:val="22"/>
        </w:rPr>
        <w:t xml:space="preserve"> años de experiencia en trabajo en Bolivia.</w:t>
      </w:r>
    </w:p>
    <w:p w14:paraId="767D1241" w14:textId="77777777" w:rsidR="00977906" w:rsidRPr="008B4293" w:rsidRDefault="008E7076">
      <w:pPr>
        <w:pStyle w:val="Prrafodelista"/>
        <w:numPr>
          <w:ilvl w:val="0"/>
          <w:numId w:val="25"/>
        </w:numPr>
      </w:pPr>
      <w:r w:rsidRPr="008B4293">
        <w:t>Experiencia en la cooperación para el desarrollo (2.2.7):</w:t>
      </w:r>
      <w:r w:rsidR="00977906" w:rsidRPr="008B4293">
        <w:t xml:space="preserve"> </w:t>
      </w:r>
      <w:r w:rsidR="00977906" w:rsidRPr="008B4293">
        <w:rPr>
          <w:rFonts w:eastAsia="Arial" w:cs="Arial"/>
        </w:rPr>
        <w:t>1 año de experiencia en proyectos de cooperación para el desarrollo.</w:t>
      </w:r>
      <w:r w:rsidR="00977906" w:rsidRPr="008B4293">
        <w:t xml:space="preserve"> </w:t>
      </w:r>
    </w:p>
    <w:p w14:paraId="2B3A0B09" w14:textId="2DB69186" w:rsidR="00B80E63" w:rsidRPr="00B80E63" w:rsidRDefault="00B80E63">
      <w:pPr>
        <w:pStyle w:val="Prrafodelista"/>
        <w:numPr>
          <w:ilvl w:val="0"/>
          <w:numId w:val="27"/>
        </w:numPr>
        <w:rPr>
          <w:b/>
          <w:bCs/>
        </w:rPr>
      </w:pPr>
      <w:r w:rsidRPr="008B4293">
        <w:t xml:space="preserve">Otros </w:t>
      </w:r>
      <w:r w:rsidR="00414EB2" w:rsidRPr="008B4293">
        <w:t xml:space="preserve">requisitos valorables </w:t>
      </w:r>
      <w:r w:rsidR="008E7076" w:rsidRPr="008B4293">
        <w:t>(2.2.8)</w:t>
      </w:r>
      <w:r w:rsidRPr="008B4293">
        <w:t xml:space="preserve">: </w:t>
      </w:r>
      <w:r w:rsidR="003F6991" w:rsidRPr="003F6991">
        <w:t>Experiencia demostrable en elaboración de rutas formativas, mallas curriculares, guiones metodológicos, materiales didácticos e instrumentos de evaluación del aprendizaje</w:t>
      </w:r>
      <w:r w:rsidR="003F6991">
        <w:t>, gaming</w:t>
      </w:r>
      <w:r w:rsidR="003F6991" w:rsidRPr="003F6991">
        <w:t>. Se valorará el manejo de plataformas virtuales de aprendizaje, recursos interactivos y metodologías participativas, así como experiencia en cambio climático, adaptación, gestión pública, enfoque GEDSI, interculturalidad y accesibilidad.</w:t>
      </w:r>
    </w:p>
    <w:p w14:paraId="387D1071" w14:textId="66F2A42F" w:rsidR="00EA2022" w:rsidRPr="00CC79DE" w:rsidRDefault="00EA2022" w:rsidP="008A3A86">
      <w:pPr>
        <w:pStyle w:val="Ttulo2"/>
      </w:pPr>
      <w:r w:rsidRPr="00CC79DE">
        <w:t xml:space="preserve">4.4 </w:t>
      </w:r>
      <w:r w:rsidR="00362D6D" w:rsidRPr="00CC79DE">
        <w:t xml:space="preserve">   Experto o experta clave 3: Especialista en políticas de investigación, sistemas de ciencia, tecnología e innovación y articulación academia–Estado</w:t>
      </w:r>
    </w:p>
    <w:p w14:paraId="62F51714" w14:textId="77777777" w:rsidR="008C22C4" w:rsidRPr="008C22C4" w:rsidRDefault="008C22C4" w:rsidP="008C22C4">
      <w:pPr>
        <w:rPr>
          <w:u w:val="single"/>
        </w:rPr>
      </w:pPr>
      <w:r w:rsidRPr="008C22C4">
        <w:rPr>
          <w:u w:val="single"/>
        </w:rPr>
        <w:t>Tareas</w:t>
      </w:r>
    </w:p>
    <w:p w14:paraId="12B33820" w14:textId="3D3B84BE" w:rsidR="00D913A0" w:rsidRPr="00D913A0" w:rsidRDefault="00D913A0">
      <w:pPr>
        <w:pStyle w:val="Prrafodelista"/>
        <w:numPr>
          <w:ilvl w:val="0"/>
          <w:numId w:val="26"/>
        </w:numPr>
      </w:pPr>
      <w:r w:rsidRPr="00D913A0">
        <w:t>Liderar técnica y metodológicamente la elaboración participativa de la Agenda Nacional de Investigación sobre Adaptación al Cambio Climático, en coordinación con la jefatura de equipo y los demás especialistas.</w:t>
      </w:r>
    </w:p>
    <w:p w14:paraId="007CD78E" w14:textId="7C186F87" w:rsidR="00D913A0" w:rsidRPr="00D913A0" w:rsidRDefault="00D913A0">
      <w:pPr>
        <w:pStyle w:val="Prrafodelista"/>
        <w:numPr>
          <w:ilvl w:val="0"/>
          <w:numId w:val="26"/>
        </w:numPr>
      </w:pPr>
      <w:r w:rsidRPr="00D913A0">
        <w:t>Revisar y sistematizar estudios, diagnósticos, investigaciones, instrumentos de planificación, datos, plataformas, redes académicas y capacidades existentes, conformando un repositorio organizado de información.</w:t>
      </w:r>
    </w:p>
    <w:p w14:paraId="50661157" w14:textId="5069B8DB" w:rsidR="00D913A0" w:rsidRPr="00D913A0" w:rsidRDefault="00D913A0">
      <w:pPr>
        <w:pStyle w:val="Prrafodelista"/>
        <w:numPr>
          <w:ilvl w:val="0"/>
          <w:numId w:val="26"/>
        </w:numPr>
      </w:pPr>
      <w:r w:rsidRPr="00D913A0">
        <w:t>Diseñar y facilitar talleres, entrevistas, mesas técnicas y espacios de validación con instituciones públicas, universidades, centros de investigación, sector privado, sociedad civil, cooperación internacional y organizaciones representativas de grupos relevantes.</w:t>
      </w:r>
    </w:p>
    <w:p w14:paraId="76B41DA1" w14:textId="51900139" w:rsidR="00D913A0" w:rsidRPr="00D913A0" w:rsidRDefault="00D913A0">
      <w:pPr>
        <w:pStyle w:val="Prrafodelista"/>
        <w:numPr>
          <w:ilvl w:val="0"/>
          <w:numId w:val="26"/>
        </w:numPr>
      </w:pPr>
      <w:r w:rsidRPr="00D913A0">
        <w:t>Identificar y priorizar brechas, necesidades y líneas estratégicas de investigación por sector y territorio, incorporando las prioridades nacionales, los resultados del fortalecimiento de capacidades y criterios de pertinencia, impacto y viabilidad.</w:t>
      </w:r>
    </w:p>
    <w:p w14:paraId="76E1ABC9" w14:textId="12524F6F" w:rsidR="00D913A0" w:rsidRPr="00D913A0" w:rsidRDefault="00D913A0">
      <w:pPr>
        <w:pStyle w:val="Prrafodelista"/>
        <w:numPr>
          <w:ilvl w:val="0"/>
          <w:numId w:val="26"/>
        </w:numPr>
      </w:pPr>
      <w:r w:rsidRPr="00D913A0">
        <w:t>Formular la Agenda, incluyendo actores responsables, mecanismos de coordinación y colaboración, posibles fuentes de financiamiento, indicadores de seguimiento y una hoja de ruta de implementación de corto, mediano y largo plazo.</w:t>
      </w:r>
    </w:p>
    <w:p w14:paraId="4A88396D" w14:textId="3C464FFF" w:rsidR="00D913A0" w:rsidRPr="00D913A0" w:rsidRDefault="00D913A0">
      <w:pPr>
        <w:pStyle w:val="Prrafodelista"/>
        <w:numPr>
          <w:ilvl w:val="0"/>
          <w:numId w:val="26"/>
        </w:numPr>
      </w:pPr>
      <w:r w:rsidRPr="00D913A0">
        <w:t>Realizar el análisis de factibilidad y sistematizar los elementos institucionales, regulatorios, técnicos, operativos y financieros necesarios para la adopción, implementación, actualización y sostenibilidad de la Agenda.</w:t>
      </w:r>
    </w:p>
    <w:p w14:paraId="670FEABB" w14:textId="27E60BE0" w:rsidR="00D913A0" w:rsidRPr="00D913A0" w:rsidRDefault="00D913A0">
      <w:pPr>
        <w:pStyle w:val="Prrafodelista"/>
        <w:numPr>
          <w:ilvl w:val="0"/>
          <w:numId w:val="26"/>
        </w:numPr>
      </w:pPr>
      <w:r w:rsidRPr="00D913A0">
        <w:t>Proponer rutas institucionales y posibles instrumentos para articular e incorporar la Agenda en el Sistema Nacional de Ciencia, Tecnología e Innovación y en las políticas, estrategias, programas e instrumentos públicos pertinentes.</w:t>
      </w:r>
    </w:p>
    <w:p w14:paraId="62F98963" w14:textId="488E19F6" w:rsidR="00D913A0" w:rsidRPr="00D913A0" w:rsidRDefault="00D913A0">
      <w:pPr>
        <w:pStyle w:val="Prrafodelista"/>
        <w:numPr>
          <w:ilvl w:val="0"/>
          <w:numId w:val="26"/>
        </w:numPr>
      </w:pPr>
      <w:r w:rsidRPr="00D913A0">
        <w:t>Diseñar y coordinar el concurso de investigaciones, incluyendo sus bases, líneas temáticas, requisitos, criterios de evaluación, proceso de selección, asignación de estipendios y mecanismos de transparencia.</w:t>
      </w:r>
    </w:p>
    <w:p w14:paraId="797C820D" w14:textId="61F3D9DB" w:rsidR="00D913A0" w:rsidRPr="00D913A0" w:rsidRDefault="00D913A0">
      <w:pPr>
        <w:pStyle w:val="Prrafodelista"/>
        <w:numPr>
          <w:ilvl w:val="0"/>
          <w:numId w:val="26"/>
        </w:numPr>
      </w:pPr>
      <w:r w:rsidRPr="00D913A0">
        <w:t>Proponer mecanismos de acompañamiento, seguimiento, difusión y utilización de los resultados de las investigaciones seleccionadas, y sistematizar los acuerdos y resultados de todo el proceso.</w:t>
      </w:r>
    </w:p>
    <w:p w14:paraId="46BDB11B" w14:textId="7AC692EE" w:rsidR="007323B9" w:rsidRPr="008B4293" w:rsidRDefault="00D913A0" w:rsidP="008C663E">
      <w:pPr>
        <w:rPr>
          <w:u w:val="single"/>
        </w:rPr>
      </w:pPr>
      <w:r w:rsidRPr="008B4293">
        <w:rPr>
          <w:u w:val="single"/>
        </w:rPr>
        <w:t>Cualificaciones</w:t>
      </w:r>
    </w:p>
    <w:p w14:paraId="6A6B6C0A" w14:textId="69CDF77D" w:rsidR="008C663E" w:rsidRPr="008B4293" w:rsidRDefault="008C663E">
      <w:pPr>
        <w:pStyle w:val="Prrafodelista"/>
        <w:numPr>
          <w:ilvl w:val="0"/>
          <w:numId w:val="26"/>
        </w:numPr>
        <w:spacing w:after="0"/>
        <w:rPr>
          <w:rFonts w:eastAsia="Times New Roman" w:cs="Arial"/>
          <w:lang w:eastAsia="es-ES"/>
        </w:rPr>
      </w:pPr>
      <w:r w:rsidRPr="008B4293">
        <w:rPr>
          <w:rFonts w:eastAsia="Times New Roman" w:cs="Arial"/>
          <w:lang w:eastAsia="es-ES"/>
        </w:rPr>
        <w:t>Formación (2.</w:t>
      </w:r>
      <w:r w:rsidR="00A72493" w:rsidRPr="008B4293">
        <w:rPr>
          <w:rFonts w:eastAsia="Times New Roman" w:cs="Arial"/>
          <w:lang w:eastAsia="es-ES"/>
        </w:rPr>
        <w:t>2</w:t>
      </w:r>
      <w:r w:rsidRPr="008B4293">
        <w:rPr>
          <w:rFonts w:eastAsia="Times New Roman" w:cs="Arial"/>
          <w:lang w:eastAsia="es-ES"/>
        </w:rPr>
        <w:t xml:space="preserve">.1): Título universitario en ciencias sociales, ciencias políticas, políticas públicas, economía, ciencias ambientales, ingeniería, agronomía, educación superior o áreas afines. Se valorará positivamente formación de posgrado en metodología o </w:t>
      </w:r>
      <w:r w:rsidRPr="008B4293">
        <w:rPr>
          <w:rFonts w:eastAsia="Times New Roman" w:cs="Arial"/>
          <w:lang w:eastAsia="es-ES"/>
        </w:rPr>
        <w:lastRenderedPageBreak/>
        <w:t>gestión de la investigación, políticas de ciencia, tecnología e innovación, gestión del conocimiento, políticas públicas, planificación, cambio climático, adaptación o desarrollo sostenible.</w:t>
      </w:r>
    </w:p>
    <w:p w14:paraId="361CB817" w14:textId="229C0275" w:rsidR="008C663E" w:rsidRPr="008B4293" w:rsidRDefault="008C663E">
      <w:pPr>
        <w:pStyle w:val="Prrafodelista"/>
        <w:numPr>
          <w:ilvl w:val="0"/>
          <w:numId w:val="26"/>
        </w:numPr>
        <w:spacing w:after="0"/>
        <w:rPr>
          <w:rFonts w:eastAsia="Times New Roman" w:cs="Arial"/>
          <w:lang w:eastAsia="es-ES"/>
        </w:rPr>
      </w:pPr>
      <w:r w:rsidRPr="008B4293">
        <w:rPr>
          <w:rFonts w:eastAsia="Times New Roman" w:cs="Arial"/>
          <w:lang w:eastAsia="es-ES"/>
        </w:rPr>
        <w:t>Idioma (2.</w:t>
      </w:r>
      <w:r w:rsidR="00A72493" w:rsidRPr="008B4293">
        <w:rPr>
          <w:rFonts w:eastAsia="Times New Roman" w:cs="Arial"/>
          <w:lang w:eastAsia="es-ES"/>
        </w:rPr>
        <w:t>2</w:t>
      </w:r>
      <w:r w:rsidRPr="008B4293">
        <w:rPr>
          <w:rFonts w:eastAsia="Times New Roman" w:cs="Arial"/>
          <w:lang w:eastAsia="es-ES"/>
        </w:rPr>
        <w:t>.2): Español.</w:t>
      </w:r>
    </w:p>
    <w:p w14:paraId="06CF18E2" w14:textId="594D3EB2" w:rsidR="008C663E" w:rsidRPr="008B4293" w:rsidRDefault="008C663E">
      <w:pPr>
        <w:pStyle w:val="Prrafodelista"/>
        <w:numPr>
          <w:ilvl w:val="0"/>
          <w:numId w:val="26"/>
        </w:numPr>
        <w:spacing w:after="0"/>
        <w:rPr>
          <w:rFonts w:eastAsia="Times New Roman" w:cs="Arial"/>
          <w:lang w:eastAsia="es-ES"/>
        </w:rPr>
      </w:pPr>
      <w:r w:rsidRPr="008B4293">
        <w:rPr>
          <w:rFonts w:eastAsia="Times New Roman" w:cs="Arial"/>
          <w:lang w:eastAsia="es-ES"/>
        </w:rPr>
        <w:t>Experiencia profesional general (2.</w:t>
      </w:r>
      <w:r w:rsidR="00A72493" w:rsidRPr="008B4293">
        <w:rPr>
          <w:rFonts w:eastAsia="Times New Roman" w:cs="Arial"/>
          <w:lang w:eastAsia="es-ES"/>
        </w:rPr>
        <w:t>2</w:t>
      </w:r>
      <w:r w:rsidRPr="008B4293">
        <w:rPr>
          <w:rFonts w:eastAsia="Times New Roman" w:cs="Arial"/>
          <w:lang w:eastAsia="es-ES"/>
        </w:rPr>
        <w:t xml:space="preserve">.3): </w:t>
      </w:r>
      <w:r w:rsidR="00720DA3" w:rsidRPr="008B4293">
        <w:rPr>
          <w:rFonts w:eastAsia="Times New Roman" w:cs="Arial"/>
          <w:lang w:eastAsia="es-ES"/>
        </w:rPr>
        <w:t>8</w:t>
      </w:r>
      <w:r w:rsidRPr="008B4293">
        <w:rPr>
          <w:rFonts w:eastAsia="Times New Roman" w:cs="Arial"/>
          <w:lang w:eastAsia="es-ES"/>
        </w:rPr>
        <w:t xml:space="preserve"> años de experiencia profesional en investigación aplicada, gestión académica, políticas públicas, ciencia, tecnología e innovación, planificación, cambio climático, desarrollo sostenible, gestión del conocimiento o cooperación para el desarrollo.</w:t>
      </w:r>
    </w:p>
    <w:p w14:paraId="51FA575D" w14:textId="5007D7BC" w:rsidR="008C663E" w:rsidRPr="008B4293" w:rsidRDefault="008C663E">
      <w:pPr>
        <w:pStyle w:val="Prrafodelista"/>
        <w:numPr>
          <w:ilvl w:val="0"/>
          <w:numId w:val="26"/>
        </w:numPr>
        <w:spacing w:after="0"/>
        <w:rPr>
          <w:rFonts w:eastAsia="Times New Roman" w:cs="Arial"/>
          <w:lang w:eastAsia="es-ES"/>
        </w:rPr>
      </w:pPr>
      <w:r w:rsidRPr="008B4293">
        <w:rPr>
          <w:rFonts w:eastAsia="Times New Roman" w:cs="Arial"/>
          <w:lang w:eastAsia="es-ES"/>
        </w:rPr>
        <w:t>Experiencia profesional específica (2.</w:t>
      </w:r>
      <w:r w:rsidR="00A72493" w:rsidRPr="008B4293">
        <w:rPr>
          <w:rFonts w:eastAsia="Times New Roman" w:cs="Arial"/>
          <w:lang w:eastAsia="es-ES"/>
        </w:rPr>
        <w:t>2</w:t>
      </w:r>
      <w:r w:rsidRPr="008B4293">
        <w:rPr>
          <w:rFonts w:eastAsia="Times New Roman" w:cs="Arial"/>
          <w:lang w:eastAsia="es-ES"/>
        </w:rPr>
        <w:t xml:space="preserve">.4): </w:t>
      </w:r>
      <w:r w:rsidR="00AC4B09" w:rsidRPr="008B4293">
        <w:rPr>
          <w:rFonts w:eastAsia="Times New Roman" w:cs="Arial"/>
          <w:lang w:eastAsia="es-ES"/>
        </w:rPr>
        <w:t>5</w:t>
      </w:r>
      <w:r w:rsidRPr="008B4293">
        <w:rPr>
          <w:rFonts w:eastAsia="Times New Roman" w:cs="Arial"/>
          <w:lang w:eastAsia="es-ES"/>
        </w:rPr>
        <w:t xml:space="preserve"> años de experiencia en formulación de agendas, políticas, estrategias o programas de investigación; coordinación de procesos participativos multiactor; gestión de programas de investigación; o vinculación de evidencia científica con políticas públicas y toma de decisiones.</w:t>
      </w:r>
    </w:p>
    <w:p w14:paraId="0BF66CA5" w14:textId="6F422B74" w:rsidR="008C663E" w:rsidRPr="008B4293" w:rsidRDefault="008C663E">
      <w:pPr>
        <w:pStyle w:val="Prrafodelista"/>
        <w:numPr>
          <w:ilvl w:val="0"/>
          <w:numId w:val="26"/>
        </w:numPr>
        <w:spacing w:after="0"/>
        <w:rPr>
          <w:rFonts w:eastAsia="Times New Roman" w:cs="Arial"/>
          <w:lang w:eastAsia="es-ES"/>
        </w:rPr>
      </w:pPr>
      <w:r w:rsidRPr="008B4293">
        <w:rPr>
          <w:rFonts w:eastAsia="Times New Roman" w:cs="Arial"/>
          <w:lang w:eastAsia="es-ES"/>
        </w:rPr>
        <w:t>Experiencia en dirección o gestión (2.</w:t>
      </w:r>
      <w:r w:rsidR="00A72493" w:rsidRPr="008B4293">
        <w:rPr>
          <w:rFonts w:eastAsia="Times New Roman" w:cs="Arial"/>
          <w:lang w:eastAsia="es-ES"/>
        </w:rPr>
        <w:t>2</w:t>
      </w:r>
      <w:r w:rsidRPr="008B4293">
        <w:rPr>
          <w:rFonts w:eastAsia="Times New Roman" w:cs="Arial"/>
          <w:lang w:eastAsia="es-ES"/>
        </w:rPr>
        <w:t xml:space="preserve">.5): </w:t>
      </w:r>
      <w:r w:rsidR="00462768" w:rsidRPr="008B4293">
        <w:rPr>
          <w:rFonts w:eastAsia="Times New Roman" w:cs="Arial"/>
          <w:lang w:eastAsia="es-ES"/>
        </w:rPr>
        <w:t>No aplica</w:t>
      </w:r>
    </w:p>
    <w:p w14:paraId="07B2B1F6" w14:textId="6C90393A" w:rsidR="008C663E" w:rsidRPr="008B4293" w:rsidRDefault="008C663E">
      <w:pPr>
        <w:pStyle w:val="Prrafodelista"/>
        <w:numPr>
          <w:ilvl w:val="0"/>
          <w:numId w:val="26"/>
        </w:numPr>
        <w:spacing w:after="0"/>
        <w:rPr>
          <w:rFonts w:eastAsia="Times New Roman" w:cs="Arial"/>
          <w:lang w:eastAsia="es-ES"/>
        </w:rPr>
      </w:pPr>
      <w:r w:rsidRPr="008B4293">
        <w:rPr>
          <w:rFonts w:eastAsia="Times New Roman" w:cs="Arial"/>
          <w:lang w:eastAsia="es-ES"/>
        </w:rPr>
        <w:t>Experiencia regional (2.</w:t>
      </w:r>
      <w:r w:rsidR="00A72493" w:rsidRPr="008B4293">
        <w:rPr>
          <w:rFonts w:eastAsia="Times New Roman" w:cs="Arial"/>
          <w:lang w:eastAsia="es-ES"/>
        </w:rPr>
        <w:t>2</w:t>
      </w:r>
      <w:r w:rsidRPr="008B4293">
        <w:rPr>
          <w:rFonts w:eastAsia="Times New Roman" w:cs="Arial"/>
          <w:lang w:eastAsia="es-ES"/>
        </w:rPr>
        <w:t xml:space="preserve">.6): </w:t>
      </w:r>
      <w:r w:rsidR="00462768" w:rsidRPr="008B4293">
        <w:rPr>
          <w:rFonts w:eastAsia="Times New Roman" w:cs="Arial"/>
          <w:lang w:eastAsia="es-ES"/>
        </w:rPr>
        <w:t>5</w:t>
      </w:r>
      <w:r w:rsidRPr="008B4293">
        <w:rPr>
          <w:rFonts w:eastAsia="Times New Roman" w:cs="Arial"/>
          <w:lang w:eastAsia="es-ES"/>
        </w:rPr>
        <w:t xml:space="preserve"> años de experiencia de trabajo en Bolivia.</w:t>
      </w:r>
    </w:p>
    <w:p w14:paraId="6D61F0CC" w14:textId="6A696751" w:rsidR="008C663E" w:rsidRPr="008B4293" w:rsidRDefault="008C663E">
      <w:pPr>
        <w:pStyle w:val="Prrafodelista"/>
        <w:numPr>
          <w:ilvl w:val="0"/>
          <w:numId w:val="26"/>
        </w:numPr>
        <w:spacing w:after="0"/>
        <w:rPr>
          <w:rFonts w:eastAsia="Times New Roman" w:cs="Arial"/>
          <w:lang w:eastAsia="es-ES"/>
        </w:rPr>
      </w:pPr>
      <w:r w:rsidRPr="008B4293">
        <w:rPr>
          <w:rFonts w:eastAsia="Times New Roman" w:cs="Arial"/>
          <w:lang w:eastAsia="es-ES"/>
        </w:rPr>
        <w:t>Experiencia en cooperación para el desarrollo (2.</w:t>
      </w:r>
      <w:r w:rsidR="00A72493" w:rsidRPr="008B4293">
        <w:rPr>
          <w:rFonts w:eastAsia="Times New Roman" w:cs="Arial"/>
          <w:lang w:eastAsia="es-ES"/>
        </w:rPr>
        <w:t>2</w:t>
      </w:r>
      <w:r w:rsidRPr="008B4293">
        <w:rPr>
          <w:rFonts w:eastAsia="Times New Roman" w:cs="Arial"/>
          <w:lang w:eastAsia="es-ES"/>
        </w:rPr>
        <w:t xml:space="preserve">.7): </w:t>
      </w:r>
      <w:r w:rsidR="00462768" w:rsidRPr="008B4293">
        <w:rPr>
          <w:rFonts w:eastAsia="Times New Roman" w:cs="Arial"/>
          <w:lang w:eastAsia="es-ES"/>
        </w:rPr>
        <w:t>1</w:t>
      </w:r>
      <w:r w:rsidRPr="008B4293">
        <w:rPr>
          <w:rFonts w:eastAsia="Times New Roman" w:cs="Arial"/>
          <w:lang w:eastAsia="es-ES"/>
        </w:rPr>
        <w:t xml:space="preserve"> año de experiencia en proyectos o programas de cooperación para el desarrollo.</w:t>
      </w:r>
    </w:p>
    <w:p w14:paraId="53C386F8" w14:textId="77777777" w:rsidR="001E0FC5" w:rsidRPr="002C4995" w:rsidRDefault="008C663E">
      <w:pPr>
        <w:pStyle w:val="Prrafodelista"/>
        <w:numPr>
          <w:ilvl w:val="0"/>
          <w:numId w:val="26"/>
        </w:numPr>
      </w:pPr>
      <w:r w:rsidRPr="008B4293">
        <w:rPr>
          <w:rFonts w:eastAsia="Times New Roman" w:cs="Arial"/>
          <w:lang w:eastAsia="es-ES"/>
        </w:rPr>
        <w:t>Otros requisitos valorables (2.</w:t>
      </w:r>
      <w:r w:rsidR="00A72493" w:rsidRPr="008B4293">
        <w:rPr>
          <w:rFonts w:eastAsia="Times New Roman" w:cs="Arial"/>
          <w:lang w:eastAsia="es-ES"/>
        </w:rPr>
        <w:t>2</w:t>
      </w:r>
      <w:r w:rsidRPr="008B4293">
        <w:rPr>
          <w:rFonts w:eastAsia="Times New Roman" w:cs="Arial"/>
          <w:lang w:eastAsia="es-ES"/>
        </w:rPr>
        <w:t xml:space="preserve">.8): </w:t>
      </w:r>
      <w:r w:rsidR="00F2042B" w:rsidRPr="008B4293">
        <w:rPr>
          <w:rFonts w:eastAsia="Times New Roman" w:cs="Arial"/>
          <w:lang w:eastAsia="es-ES"/>
        </w:rPr>
        <w:t xml:space="preserve">Se </w:t>
      </w:r>
      <w:r w:rsidR="00F2042B" w:rsidRPr="001E0FC5">
        <w:rPr>
          <w:rFonts w:eastAsia="Times New Roman" w:cs="Arial"/>
          <w:lang w:eastAsia="es-ES"/>
        </w:rPr>
        <w:t>valorará e</w:t>
      </w:r>
      <w:r w:rsidRPr="001E0FC5">
        <w:rPr>
          <w:rFonts w:eastAsia="Times New Roman" w:cs="Arial"/>
          <w:lang w:eastAsia="es-ES"/>
        </w:rPr>
        <w:t>xperiencia demostrable en análisis institucional y regulatorio; formulación de hojas de ruta; diseño o gestión de convocatorias, fondos concursables, programas de tesis o concursos de investigación; y facilitación de procesos participativos con universidades, centros de investigación, instituciones públicas y actores sociales. Se valorará el conocimiento del sistema universitario boliviano, del CEUB, del Sistema Nacional de Ciencia, Tecnología e Innovación y de las instituciones públicas</w:t>
      </w:r>
      <w:r w:rsidR="001E0FC5" w:rsidRPr="001E0FC5">
        <w:rPr>
          <w:rFonts w:eastAsia="Times New Roman" w:cs="Arial"/>
          <w:lang w:eastAsia="es-ES"/>
        </w:rPr>
        <w:t xml:space="preserve"> y privadas</w:t>
      </w:r>
      <w:r w:rsidRPr="001E0FC5">
        <w:rPr>
          <w:rFonts w:eastAsia="Times New Roman" w:cs="Arial"/>
          <w:lang w:eastAsia="es-ES"/>
        </w:rPr>
        <w:t xml:space="preserve"> vinculadas con la investigación, </w:t>
      </w:r>
      <w:r w:rsidRPr="002C4995">
        <w:rPr>
          <w:rFonts w:eastAsia="Times New Roman" w:cs="Arial"/>
          <w:lang w:eastAsia="es-ES"/>
        </w:rPr>
        <w:t xml:space="preserve">la educación superior y el cambio climático. </w:t>
      </w:r>
    </w:p>
    <w:p w14:paraId="6AF5FAF8" w14:textId="036E0561" w:rsidR="008A3A86" w:rsidRPr="007144DD" w:rsidRDefault="00C024C2" w:rsidP="001E0FC5">
      <w:r>
        <w:t>Adicionalmente, se requiere un c</w:t>
      </w:r>
      <w:r w:rsidR="008A3A86" w:rsidRPr="002C4995">
        <w:t xml:space="preserve">ontingente de </w:t>
      </w:r>
      <w:r w:rsidR="000A0CBA">
        <w:t>profesionales</w:t>
      </w:r>
      <w:r w:rsidR="008A3A86" w:rsidRPr="002C4995">
        <w:t xml:space="preserve"> en misión de corto plazo con un mínimo de </w:t>
      </w:r>
      <w:r w:rsidR="00F86E71" w:rsidRPr="002C4995">
        <w:t>6</w:t>
      </w:r>
      <w:r w:rsidR="008A3A86" w:rsidRPr="002C4995">
        <w:t xml:space="preserve"> </w:t>
      </w:r>
      <w:r w:rsidR="00EA44FA">
        <w:t>personas</w:t>
      </w:r>
      <w:r w:rsidR="00F83416" w:rsidRPr="002C4995">
        <w:t xml:space="preserve">: dos </w:t>
      </w:r>
      <w:r w:rsidR="007C6C1B">
        <w:t>profesionales</w:t>
      </w:r>
      <w:r w:rsidR="00F83416" w:rsidRPr="002C4995">
        <w:t xml:space="preserve"> junior</w:t>
      </w:r>
      <w:r w:rsidR="007C6C1B">
        <w:t>s</w:t>
      </w:r>
      <w:r w:rsidR="00F83416" w:rsidRPr="002C4995">
        <w:t xml:space="preserve"> en sistematización para la evaluación de capacidades y </w:t>
      </w:r>
      <w:r w:rsidR="002C4995" w:rsidRPr="002C4995">
        <w:t>repositorio</w:t>
      </w:r>
      <w:r w:rsidR="00F83416" w:rsidRPr="002C4995">
        <w:t xml:space="preserve"> y cuatro especialistas temáticos en capacitación.</w:t>
      </w:r>
    </w:p>
    <w:p w14:paraId="79A9E3F1" w14:textId="77777777" w:rsidR="008A3A86" w:rsidRPr="00984A02" w:rsidRDefault="008A3A86" w:rsidP="008A3A86">
      <w:pPr>
        <w:pStyle w:val="Standard1"/>
        <w:rPr>
          <w:lang w:val="es-ES"/>
        </w:rPr>
      </w:pPr>
      <w:r w:rsidRPr="00984A02">
        <w:rPr>
          <w:lang w:val="es-ES"/>
        </w:rPr>
        <w:t>Para la valoración técnica, se calcula un promedio de las cualificaciones de todos los y las miembros indicados del contingente de expertos y expertas. Envíe un currículo de cada miembro del contingente (véase más abajo el capítulo 7 “Pautas sobre el formato de la oferta”) para la valoración.</w:t>
      </w:r>
    </w:p>
    <w:p w14:paraId="059A8B77" w14:textId="77777777" w:rsidR="008A3A86" w:rsidRPr="001261F8" w:rsidRDefault="008A3A86" w:rsidP="008A3A86">
      <w:pPr>
        <w:pStyle w:val="ZwischenberschriftohneAbstand"/>
        <w:spacing w:before="240"/>
        <w:rPr>
          <w:u w:val="single"/>
        </w:rPr>
      </w:pPr>
      <w:r>
        <w:rPr>
          <w:u w:val="single"/>
        </w:rPr>
        <w:lastRenderedPageBreak/>
        <w:t>Tareas del contingente de expertos y expertas en misión de corto plazo</w:t>
      </w:r>
    </w:p>
    <w:p w14:paraId="0B5409F7" w14:textId="77777777" w:rsidR="00E722DA" w:rsidRPr="00FA0848" w:rsidRDefault="00E722DA">
      <w:pPr>
        <w:pStyle w:val="ZwischenberschriftohneAbstand"/>
        <w:numPr>
          <w:ilvl w:val="0"/>
          <w:numId w:val="28"/>
        </w:numPr>
        <w:spacing w:before="240"/>
        <w:ind w:left="714" w:hanging="357"/>
        <w:contextualSpacing/>
      </w:pPr>
      <w:r w:rsidRPr="00FA0848">
        <w:t>Apoyar el levantamiento, organización, procesamiento y sistematización de información sobre capacidades existentes, brechas y necesidades de fortalecimiento de los actores priorizados.</w:t>
      </w:r>
    </w:p>
    <w:p w14:paraId="320F044D" w14:textId="77777777" w:rsidR="00E722DA" w:rsidRPr="00FA0848" w:rsidRDefault="00E722DA">
      <w:pPr>
        <w:pStyle w:val="ZwischenberschriftohneAbstand"/>
        <w:numPr>
          <w:ilvl w:val="0"/>
          <w:numId w:val="28"/>
        </w:numPr>
        <w:spacing w:before="240"/>
        <w:ind w:left="714" w:hanging="357"/>
        <w:contextualSpacing/>
      </w:pPr>
      <w:r w:rsidRPr="00FA0848">
        <w:t>Apoyar la aplicación y el análisis de encuestas, entrevistas, evaluaciones iniciales y finales y otros instrumentos, así como la sistematización de talleres y actividades de capacitación.</w:t>
      </w:r>
    </w:p>
    <w:p w14:paraId="0524C0F6" w14:textId="724551DC" w:rsidR="00E722DA" w:rsidRPr="00FA0848" w:rsidRDefault="00E722DA">
      <w:pPr>
        <w:pStyle w:val="ZwischenberschriftohneAbstand"/>
        <w:numPr>
          <w:ilvl w:val="0"/>
          <w:numId w:val="28"/>
        </w:numPr>
        <w:spacing w:before="240"/>
        <w:ind w:left="714" w:hanging="357"/>
        <w:contextualSpacing/>
      </w:pPr>
      <w:r w:rsidRPr="00FA0848">
        <w:t xml:space="preserve">Diseñar e impartir capacitaciones sobre escenarios climáticos, </w:t>
      </w:r>
      <w:r w:rsidR="00CC0A3F">
        <w:t xml:space="preserve">sistema de monitoreo y evaluación del NAP, </w:t>
      </w:r>
      <w:r w:rsidRPr="00FA0848">
        <w:t>fuentes y servicios de información climática y su aplicación en la planificación y toma de decisiones.</w:t>
      </w:r>
    </w:p>
    <w:p w14:paraId="6E0B5FAD" w14:textId="77777777" w:rsidR="00E722DA" w:rsidRPr="00FA0848" w:rsidRDefault="00E722DA">
      <w:pPr>
        <w:pStyle w:val="ZwischenberschriftohneAbstand"/>
        <w:numPr>
          <w:ilvl w:val="0"/>
          <w:numId w:val="28"/>
        </w:numPr>
        <w:spacing w:before="240"/>
        <w:ind w:left="714" w:hanging="357"/>
        <w:contextualSpacing/>
      </w:pPr>
      <w:r w:rsidRPr="00FA0848">
        <w:t>Diseñar e impartir capacitaciones sobre riesgos, impactos y vulnerabilidad climática, así como sobre indicadores y sistemas de monitoreo de la adaptación.</w:t>
      </w:r>
    </w:p>
    <w:p w14:paraId="45626689" w14:textId="77777777" w:rsidR="00E722DA" w:rsidRPr="00FA0848" w:rsidRDefault="00E722DA">
      <w:pPr>
        <w:pStyle w:val="ZwischenberschriftohneAbstand"/>
        <w:numPr>
          <w:ilvl w:val="0"/>
          <w:numId w:val="28"/>
        </w:numPr>
        <w:spacing w:before="240"/>
        <w:ind w:left="714" w:hanging="357"/>
        <w:contextualSpacing/>
      </w:pPr>
      <w:r w:rsidRPr="00FA0848">
        <w:t>Diseñar e impartir capacitaciones para la integración de la adaptación al cambio climático en los PES, PAD y otros instrumentos de planificación sectorial, territorial e institucional.</w:t>
      </w:r>
    </w:p>
    <w:p w14:paraId="6B0464D1" w14:textId="77777777" w:rsidR="00E722DA" w:rsidRPr="00FA0848" w:rsidRDefault="00E722DA">
      <w:pPr>
        <w:pStyle w:val="ZwischenberschriftohneAbstand"/>
        <w:numPr>
          <w:ilvl w:val="0"/>
          <w:numId w:val="28"/>
        </w:numPr>
        <w:spacing w:before="240"/>
        <w:ind w:left="714" w:hanging="357"/>
        <w:contextualSpacing/>
      </w:pPr>
      <w:r w:rsidRPr="00FA0848">
        <w:t>Diseñar e impartir capacitaciones sobre financiamiento climático, fuentes y mecanismos de financiamiento y formulación inicial de proyectos de adaptación.</w:t>
      </w:r>
    </w:p>
    <w:p w14:paraId="4C33F40A" w14:textId="77777777" w:rsidR="00777215" w:rsidRDefault="00E722DA">
      <w:pPr>
        <w:pStyle w:val="ZwischenberschriftohneAbstand"/>
        <w:numPr>
          <w:ilvl w:val="0"/>
          <w:numId w:val="28"/>
        </w:numPr>
        <w:spacing w:before="240"/>
        <w:ind w:left="714" w:hanging="357"/>
        <w:contextualSpacing/>
      </w:pPr>
      <w:r w:rsidRPr="00FA0848">
        <w:t>Elaborar los contenidos, presentaciones, materiales didácticos, ejercicios prácticos y herramientas de evaluación correspondientes a sus respectivas áreas de especialidad.</w:t>
      </w:r>
    </w:p>
    <w:p w14:paraId="32EC6AD7" w14:textId="304B1A12" w:rsidR="008A3A86" w:rsidRPr="00777215" w:rsidRDefault="00E722DA">
      <w:pPr>
        <w:pStyle w:val="ZwischenberschriftohneAbstand"/>
        <w:numPr>
          <w:ilvl w:val="0"/>
          <w:numId w:val="28"/>
        </w:numPr>
        <w:spacing w:before="240"/>
        <w:ind w:left="714" w:hanging="357"/>
        <w:contextualSpacing/>
      </w:pPr>
      <w:r w:rsidRPr="00777215">
        <w:t>Documentar los resultados de las capacitaciones</w:t>
      </w:r>
      <w:r w:rsidR="00236471" w:rsidRPr="00777215">
        <w:t xml:space="preserve"> y sus evaluaciones</w:t>
      </w:r>
      <w:r w:rsidRPr="00777215">
        <w:t xml:space="preserve"> formula</w:t>
      </w:r>
      <w:r w:rsidR="00230D36" w:rsidRPr="00777215">
        <w:t>ndo</w:t>
      </w:r>
      <w:r w:rsidRPr="00777215">
        <w:t xml:space="preserve"> recomendaciones para mejorar,</w:t>
      </w:r>
      <w:r w:rsidR="00FA0848" w:rsidRPr="00777215">
        <w:t xml:space="preserve"> r</w:t>
      </w:r>
      <w:r w:rsidRPr="00777215">
        <w:t>eplicar y dar continuidad al proceso de fortalecimiento de capacidades.</w:t>
      </w:r>
      <w:r w:rsidR="00FA0848" w:rsidRPr="00777215">
        <w:t xml:space="preserve"> </w:t>
      </w:r>
    </w:p>
    <w:p w14:paraId="45A4B344" w14:textId="715D9182" w:rsidR="00EB195B" w:rsidRPr="00A7205C" w:rsidRDefault="00EB195B" w:rsidP="00A7205C">
      <w:pPr>
        <w:pStyle w:val="Ttulo3"/>
        <w:numPr>
          <w:ilvl w:val="0"/>
          <w:numId w:val="0"/>
        </w:numPr>
        <w:ind w:left="720" w:hanging="720"/>
        <w:rPr>
          <w:rFonts w:cs="Arial"/>
          <w:lang w:eastAsia="es-ES"/>
        </w:rPr>
      </w:pPr>
      <w:r w:rsidRPr="00A7205C">
        <w:rPr>
          <w:rFonts w:cs="Arial"/>
        </w:rPr>
        <w:t xml:space="preserve">Perfil 1. </w:t>
      </w:r>
      <w:r w:rsidR="00A7205C" w:rsidRPr="00A7205C">
        <w:rPr>
          <w:rFonts w:cs="Arial"/>
        </w:rPr>
        <w:t xml:space="preserve">2 </w:t>
      </w:r>
      <w:r w:rsidR="00BE5DC3">
        <w:rPr>
          <w:rFonts w:cs="Arial"/>
        </w:rPr>
        <w:t>profesionales</w:t>
      </w:r>
      <w:r w:rsidR="00A7205C" w:rsidRPr="00A7205C">
        <w:rPr>
          <w:rFonts w:cs="Arial"/>
        </w:rPr>
        <w:t xml:space="preserve"> junior</w:t>
      </w:r>
      <w:r w:rsidRPr="00A7205C">
        <w:rPr>
          <w:rFonts w:cs="Arial"/>
        </w:rPr>
        <w:t xml:space="preserve"> en sistematización de información y evaluación de capacidades</w:t>
      </w:r>
    </w:p>
    <w:p w14:paraId="5A7E1B5B" w14:textId="6CE0E4CC" w:rsidR="00EB195B" w:rsidRPr="008B4293" w:rsidRDefault="00EB195B" w:rsidP="00EB195B">
      <w:pPr>
        <w:pStyle w:val="isselectedend"/>
        <w:rPr>
          <w:rFonts w:ascii="Arial" w:hAnsi="Arial" w:cs="Arial"/>
          <w:b/>
          <w:bCs/>
          <w:sz w:val="22"/>
          <w:szCs w:val="22"/>
        </w:rPr>
      </w:pPr>
      <w:r w:rsidRPr="008B4293">
        <w:rPr>
          <w:rStyle w:val="Fuerte"/>
          <w:rFonts w:ascii="Arial" w:hAnsi="Arial" w:cs="Arial"/>
          <w:b w:val="0"/>
          <w:bCs w:val="0"/>
          <w:sz w:val="22"/>
          <w:szCs w:val="22"/>
        </w:rPr>
        <w:t>Cantidad: 2 profesionales — dedicación estimada: 30 días por persona</w:t>
      </w:r>
    </w:p>
    <w:p w14:paraId="32EC623A" w14:textId="77777777" w:rsidR="00EB195B" w:rsidRPr="008B4293" w:rsidRDefault="00EB195B" w:rsidP="00EB195B">
      <w:pPr>
        <w:pStyle w:val="isselectedend"/>
        <w:rPr>
          <w:rFonts w:ascii="Arial" w:hAnsi="Arial" w:cs="Arial"/>
          <w:b/>
          <w:bCs/>
          <w:sz w:val="22"/>
          <w:szCs w:val="22"/>
          <w:u w:val="single"/>
        </w:rPr>
      </w:pPr>
      <w:r w:rsidRPr="008B4293">
        <w:rPr>
          <w:rStyle w:val="Fuerte"/>
          <w:rFonts w:ascii="Arial" w:hAnsi="Arial" w:cs="Arial"/>
          <w:b w:val="0"/>
          <w:bCs w:val="0"/>
          <w:sz w:val="22"/>
          <w:szCs w:val="22"/>
          <w:u w:val="single"/>
        </w:rPr>
        <w:t>Tareas</w:t>
      </w:r>
    </w:p>
    <w:p w14:paraId="318121B0" w14:textId="77777777" w:rsidR="00EB195B" w:rsidRPr="00A7205C" w:rsidRDefault="00EB195B" w:rsidP="00EB195B">
      <w:pPr>
        <w:pStyle w:val="Aufzhlung"/>
        <w:ind w:left="425" w:hanging="425"/>
        <w:rPr>
          <w:rFonts w:cs="Arial"/>
          <w:lang w:val="es-ES"/>
        </w:rPr>
      </w:pPr>
      <w:r w:rsidRPr="00A7205C">
        <w:rPr>
          <w:rFonts w:cs="Arial"/>
          <w:lang w:val="es-ES"/>
        </w:rPr>
        <w:t>Apoyar la recopilación, depuración, clasificación y sistematización de información sobre actores, capacidades, brechas y necesidades de capacitación.</w:t>
      </w:r>
    </w:p>
    <w:p w14:paraId="41F635E1" w14:textId="77777777" w:rsidR="00EB195B" w:rsidRPr="00A7205C" w:rsidRDefault="00EB195B" w:rsidP="00EB195B">
      <w:pPr>
        <w:pStyle w:val="Aufzhlung"/>
        <w:ind w:left="425" w:hanging="425"/>
        <w:rPr>
          <w:rFonts w:cs="Arial"/>
          <w:lang w:val="es-ES"/>
        </w:rPr>
      </w:pPr>
      <w:r w:rsidRPr="00A7205C">
        <w:rPr>
          <w:rFonts w:cs="Arial"/>
          <w:lang w:val="es-ES"/>
        </w:rPr>
        <w:t>Aplicar y procesar encuestas, entrevistas, pruebas iniciales y finales y otros instrumentos de evaluación.</w:t>
      </w:r>
    </w:p>
    <w:p w14:paraId="1D7DC385" w14:textId="77777777" w:rsidR="00EB195B" w:rsidRPr="00A7205C" w:rsidRDefault="00EB195B" w:rsidP="00EB195B">
      <w:pPr>
        <w:pStyle w:val="Aufzhlung"/>
        <w:ind w:left="425" w:hanging="425"/>
        <w:rPr>
          <w:rFonts w:cs="Arial"/>
          <w:lang w:val="es-ES"/>
        </w:rPr>
      </w:pPr>
      <w:r w:rsidRPr="00A7205C">
        <w:rPr>
          <w:rFonts w:cs="Arial"/>
          <w:lang w:val="es-ES"/>
        </w:rPr>
        <w:t>Sistematizar talleres, reuniones y actividades formativas, identificando resultados, acuerdos, aprendizajes y recomendaciones.</w:t>
      </w:r>
    </w:p>
    <w:p w14:paraId="7CC2836E" w14:textId="77777777" w:rsidR="00EB195B" w:rsidRPr="00A7205C" w:rsidRDefault="00EB195B" w:rsidP="00EB195B">
      <w:pPr>
        <w:pStyle w:val="Aufzhlung"/>
        <w:ind w:left="425" w:hanging="425"/>
        <w:rPr>
          <w:rFonts w:cs="Arial"/>
          <w:lang w:val="es-ES"/>
        </w:rPr>
      </w:pPr>
      <w:r w:rsidRPr="00A7205C">
        <w:rPr>
          <w:rFonts w:cs="Arial"/>
          <w:lang w:val="es-ES"/>
        </w:rPr>
        <w:t>Elaborar bases de datos, matrices, fichas, gráficos y reportes de apoyo para el Sistema de Fortalecimiento de Capacidades.</w:t>
      </w:r>
    </w:p>
    <w:p w14:paraId="4D39030E" w14:textId="77777777" w:rsidR="00EB195B" w:rsidRPr="00A7205C" w:rsidRDefault="00EB195B" w:rsidP="00EB195B">
      <w:pPr>
        <w:pStyle w:val="Aufzhlung"/>
        <w:ind w:left="425" w:hanging="425"/>
        <w:rPr>
          <w:rFonts w:cs="Arial"/>
          <w:lang w:val="es-ES"/>
        </w:rPr>
      </w:pPr>
      <w:r w:rsidRPr="00A7205C">
        <w:rPr>
          <w:rFonts w:cs="Arial"/>
          <w:lang w:val="es-ES"/>
        </w:rPr>
        <w:t>Apoyar la organización logística y documental de las capacitaciones y el seguimiento a participantes.</w:t>
      </w:r>
    </w:p>
    <w:p w14:paraId="1F36FFBD" w14:textId="77777777" w:rsidR="00EB195B" w:rsidRPr="008B4293" w:rsidRDefault="00EB195B" w:rsidP="00EB195B">
      <w:pPr>
        <w:pStyle w:val="isselectedend"/>
        <w:rPr>
          <w:rFonts w:ascii="Arial" w:hAnsi="Arial" w:cs="Arial"/>
          <w:b/>
          <w:bCs/>
          <w:sz w:val="22"/>
          <w:szCs w:val="22"/>
          <w:u w:val="single"/>
        </w:rPr>
      </w:pPr>
      <w:r w:rsidRPr="008B4293">
        <w:rPr>
          <w:rStyle w:val="Fuerte"/>
          <w:rFonts w:ascii="Arial" w:hAnsi="Arial" w:cs="Arial"/>
          <w:b w:val="0"/>
          <w:bCs w:val="0"/>
          <w:sz w:val="22"/>
          <w:szCs w:val="22"/>
          <w:u w:val="single"/>
        </w:rPr>
        <w:t>Cualificaciones</w:t>
      </w:r>
    </w:p>
    <w:p w14:paraId="1BFDAC5C" w14:textId="13FE2DA0" w:rsidR="00EB195B" w:rsidRPr="00BD156E" w:rsidRDefault="00EB195B" w:rsidP="00672B63">
      <w:pPr>
        <w:pStyle w:val="Aufzhlung"/>
        <w:ind w:left="425" w:hanging="425"/>
        <w:rPr>
          <w:rFonts w:cs="Arial"/>
          <w:lang w:val="es-ES"/>
        </w:rPr>
      </w:pPr>
      <w:r w:rsidRPr="00BD156E">
        <w:rPr>
          <w:lang w:val="es-ES"/>
        </w:rPr>
        <w:t>Formación</w:t>
      </w:r>
      <w:r w:rsidR="002E4B27" w:rsidRPr="00BD156E">
        <w:rPr>
          <w:lang w:val="es-ES"/>
        </w:rPr>
        <w:t xml:space="preserve"> (2.6.1)</w:t>
      </w:r>
      <w:r w:rsidRPr="00BD156E">
        <w:rPr>
          <w:lang w:val="es-ES"/>
        </w:rPr>
        <w:t>:</w:t>
      </w:r>
      <w:r w:rsidRPr="00BD156E">
        <w:rPr>
          <w:rFonts w:cs="Arial"/>
          <w:lang w:val="es-ES"/>
        </w:rPr>
        <w:t xml:space="preserve"> Título universitario en ciencias sociales, economía, estadística, planificación, </w:t>
      </w:r>
      <w:r w:rsidR="00373686" w:rsidRPr="00BD156E">
        <w:rPr>
          <w:rFonts w:cs="Arial"/>
          <w:lang w:val="es-ES"/>
        </w:rPr>
        <w:t>ciencias ambientales</w:t>
      </w:r>
      <w:r w:rsidRPr="00BD156E">
        <w:rPr>
          <w:rFonts w:cs="Arial"/>
          <w:lang w:val="es-ES"/>
        </w:rPr>
        <w:t>, gestión del conocimiento, o áreas afines.</w:t>
      </w:r>
    </w:p>
    <w:p w14:paraId="6DCA0FD3" w14:textId="366AE72F" w:rsidR="00EB195B" w:rsidRPr="00BD156E" w:rsidRDefault="00EB195B" w:rsidP="00672B63">
      <w:pPr>
        <w:pStyle w:val="Aufzhlung"/>
        <w:ind w:left="425" w:hanging="425"/>
        <w:rPr>
          <w:rFonts w:cs="Arial"/>
          <w:lang w:val="es-ES"/>
        </w:rPr>
      </w:pPr>
      <w:r w:rsidRPr="00BD156E">
        <w:rPr>
          <w:lang w:val="es-ES"/>
        </w:rPr>
        <w:t xml:space="preserve">Experiencia </w:t>
      </w:r>
      <w:r w:rsidR="00FA6509" w:rsidRPr="00BD156E">
        <w:rPr>
          <w:lang w:val="es-ES"/>
        </w:rPr>
        <w:t xml:space="preserve">profesional </w:t>
      </w:r>
      <w:r w:rsidRPr="00BD156E">
        <w:rPr>
          <w:lang w:val="es-ES"/>
        </w:rPr>
        <w:t>general</w:t>
      </w:r>
      <w:r w:rsidR="00FA6509" w:rsidRPr="00BD156E">
        <w:rPr>
          <w:lang w:val="es-ES"/>
        </w:rPr>
        <w:t xml:space="preserve"> (2.6.3)</w:t>
      </w:r>
      <w:r w:rsidRPr="00BD156E">
        <w:rPr>
          <w:lang w:val="es-ES"/>
        </w:rPr>
        <w:t>:</w:t>
      </w:r>
      <w:r w:rsidRPr="00BD156E">
        <w:rPr>
          <w:rFonts w:cs="Arial"/>
          <w:lang w:val="es-ES"/>
        </w:rPr>
        <w:t xml:space="preserve"> </w:t>
      </w:r>
      <w:r w:rsidR="00CF4D6B" w:rsidRPr="00BD156E">
        <w:rPr>
          <w:rFonts w:cs="Arial"/>
          <w:lang w:val="es-ES"/>
        </w:rPr>
        <w:t>2</w:t>
      </w:r>
      <w:r w:rsidRPr="00BD156E">
        <w:rPr>
          <w:rFonts w:cs="Arial"/>
          <w:lang w:val="es-ES"/>
        </w:rPr>
        <w:t xml:space="preserve"> años de experiencia profesional.</w:t>
      </w:r>
    </w:p>
    <w:p w14:paraId="7BCDF9A6" w14:textId="566BB62C" w:rsidR="00EB195B" w:rsidRPr="00BD156E" w:rsidRDefault="00EB195B" w:rsidP="00672B63">
      <w:pPr>
        <w:pStyle w:val="Aufzhlung"/>
        <w:ind w:left="425" w:hanging="425"/>
        <w:rPr>
          <w:rFonts w:cs="Arial"/>
          <w:lang w:val="es-ES"/>
        </w:rPr>
      </w:pPr>
      <w:r w:rsidRPr="00BD156E">
        <w:rPr>
          <w:lang w:val="es-ES"/>
        </w:rPr>
        <w:t xml:space="preserve">Experiencia </w:t>
      </w:r>
      <w:r w:rsidR="00FA6509" w:rsidRPr="00BD156E">
        <w:rPr>
          <w:lang w:val="es-ES"/>
        </w:rPr>
        <w:t xml:space="preserve">profesional </w:t>
      </w:r>
      <w:r w:rsidRPr="00BD156E">
        <w:rPr>
          <w:lang w:val="es-ES"/>
        </w:rPr>
        <w:t>específica</w:t>
      </w:r>
      <w:r w:rsidR="00FA6509" w:rsidRPr="00BD156E">
        <w:rPr>
          <w:lang w:val="es-ES"/>
        </w:rPr>
        <w:t xml:space="preserve"> (2.6.4)</w:t>
      </w:r>
      <w:r w:rsidRPr="00BD156E">
        <w:rPr>
          <w:lang w:val="es-ES"/>
        </w:rPr>
        <w:t>:</w:t>
      </w:r>
      <w:r w:rsidRPr="00BD156E">
        <w:rPr>
          <w:rFonts w:cs="Arial"/>
          <w:lang w:val="es-ES"/>
        </w:rPr>
        <w:t xml:space="preserve"> </w:t>
      </w:r>
      <w:r w:rsidR="00373686" w:rsidRPr="00BD156E">
        <w:rPr>
          <w:rFonts w:cs="Arial"/>
          <w:lang w:val="es-ES"/>
        </w:rPr>
        <w:t>1</w:t>
      </w:r>
      <w:r w:rsidRPr="00BD156E">
        <w:rPr>
          <w:rFonts w:cs="Arial"/>
          <w:lang w:val="es-ES"/>
        </w:rPr>
        <w:t xml:space="preserve"> año de experiencia</w:t>
      </w:r>
      <w:r w:rsidR="00373686" w:rsidRPr="00BD156E">
        <w:rPr>
          <w:rFonts w:cs="Arial"/>
          <w:lang w:val="es-ES"/>
        </w:rPr>
        <w:t xml:space="preserve"> profesional en trabajos relacionados a</w:t>
      </w:r>
      <w:r w:rsidRPr="00BD156E">
        <w:rPr>
          <w:rFonts w:cs="Arial"/>
          <w:lang w:val="es-ES"/>
        </w:rPr>
        <w:t xml:space="preserve"> sistematización de información, manejo de bases de datos, aplicación de instrumentos, evaluación de capacidades o documentación de procesos participativos.</w:t>
      </w:r>
    </w:p>
    <w:p w14:paraId="27EF5A01" w14:textId="5082F049" w:rsidR="00EB195B" w:rsidRPr="00BD156E" w:rsidRDefault="00EB195B" w:rsidP="00672B63">
      <w:pPr>
        <w:pStyle w:val="Aufzhlung"/>
        <w:ind w:left="425" w:hanging="425"/>
        <w:rPr>
          <w:rFonts w:cs="Arial"/>
          <w:lang w:val="es-ES"/>
        </w:rPr>
      </w:pPr>
      <w:r w:rsidRPr="00BD156E">
        <w:rPr>
          <w:lang w:val="es-ES"/>
        </w:rPr>
        <w:lastRenderedPageBreak/>
        <w:t>Otros requisitos</w:t>
      </w:r>
      <w:r w:rsidR="00FA6509" w:rsidRPr="00BD156E">
        <w:rPr>
          <w:lang w:val="es-ES"/>
        </w:rPr>
        <w:t xml:space="preserve"> (2.6.7)</w:t>
      </w:r>
      <w:r w:rsidRPr="00BD156E">
        <w:rPr>
          <w:lang w:val="es-ES"/>
        </w:rPr>
        <w:t>:</w:t>
      </w:r>
      <w:r w:rsidRPr="00BD156E">
        <w:rPr>
          <w:rFonts w:cs="Arial"/>
          <w:lang w:val="es-ES"/>
        </w:rPr>
        <w:t xml:space="preserve"> Manejo avanzado de Excel y herramientas de procesamiento y presentación de información. Se valorará la experiencia en cambio climático, cooperación para el desarrollo y organización de talleres.</w:t>
      </w:r>
    </w:p>
    <w:p w14:paraId="11615B42" w14:textId="77777777" w:rsidR="00EB195B" w:rsidRPr="00A7205C" w:rsidRDefault="00EB195B" w:rsidP="00EB195B">
      <w:pPr>
        <w:pStyle w:val="Ttulo3"/>
        <w:rPr>
          <w:rFonts w:cs="Arial"/>
        </w:rPr>
      </w:pPr>
      <w:r w:rsidRPr="00A7205C">
        <w:rPr>
          <w:rFonts w:cs="Arial"/>
        </w:rPr>
        <w:t>Perfil 2. Especialista en escenarios y servicios de información climática</w:t>
      </w:r>
    </w:p>
    <w:p w14:paraId="5EF6AD32" w14:textId="15C77CFC" w:rsidR="00EB195B" w:rsidRPr="008B4293" w:rsidRDefault="00EB195B" w:rsidP="00EB195B">
      <w:pPr>
        <w:pStyle w:val="isselectedend"/>
        <w:rPr>
          <w:rFonts w:ascii="Arial" w:hAnsi="Arial" w:cs="Arial"/>
          <w:sz w:val="22"/>
          <w:szCs w:val="22"/>
        </w:rPr>
      </w:pPr>
      <w:r w:rsidRPr="008B4293">
        <w:rPr>
          <w:rStyle w:val="Fuerte"/>
          <w:rFonts w:ascii="Arial" w:hAnsi="Arial" w:cs="Arial"/>
          <w:b w:val="0"/>
          <w:bCs w:val="0"/>
          <w:sz w:val="22"/>
          <w:szCs w:val="22"/>
        </w:rPr>
        <w:t xml:space="preserve">Cantidad: </w:t>
      </w:r>
      <w:r w:rsidR="008B4293">
        <w:rPr>
          <w:rStyle w:val="Fuerte"/>
          <w:rFonts w:ascii="Arial" w:hAnsi="Arial" w:cs="Arial"/>
          <w:b w:val="0"/>
          <w:bCs w:val="0"/>
          <w:sz w:val="22"/>
          <w:szCs w:val="22"/>
        </w:rPr>
        <w:t>1</w:t>
      </w:r>
      <w:r w:rsidRPr="008B4293">
        <w:rPr>
          <w:rStyle w:val="Fuerte"/>
          <w:rFonts w:ascii="Arial" w:hAnsi="Arial" w:cs="Arial"/>
          <w:b w:val="0"/>
          <w:bCs w:val="0"/>
          <w:sz w:val="22"/>
          <w:szCs w:val="22"/>
        </w:rPr>
        <w:t xml:space="preserve"> profesional — dedicación estimada: 15 días</w:t>
      </w:r>
    </w:p>
    <w:p w14:paraId="385F362D" w14:textId="77777777" w:rsidR="00EB195B" w:rsidRPr="008B4293" w:rsidRDefault="00EB195B" w:rsidP="00EB195B">
      <w:pPr>
        <w:pStyle w:val="isselectedend"/>
        <w:rPr>
          <w:rFonts w:ascii="Arial" w:hAnsi="Arial" w:cs="Arial"/>
          <w:sz w:val="22"/>
          <w:szCs w:val="22"/>
          <w:u w:val="single"/>
        </w:rPr>
      </w:pPr>
      <w:r w:rsidRPr="008B4293">
        <w:rPr>
          <w:rStyle w:val="Fuerte"/>
          <w:rFonts w:ascii="Arial" w:hAnsi="Arial" w:cs="Arial"/>
          <w:b w:val="0"/>
          <w:bCs w:val="0"/>
          <w:sz w:val="22"/>
          <w:szCs w:val="22"/>
          <w:u w:val="single"/>
        </w:rPr>
        <w:t>Tareas</w:t>
      </w:r>
    </w:p>
    <w:p w14:paraId="37AE1C1D" w14:textId="77777777" w:rsidR="00EB195B" w:rsidRPr="008B4293" w:rsidRDefault="00EB195B" w:rsidP="00672B63">
      <w:pPr>
        <w:pStyle w:val="Aufzhlung"/>
        <w:ind w:left="425" w:hanging="425"/>
        <w:rPr>
          <w:lang w:val="es-ES"/>
        </w:rPr>
      </w:pPr>
      <w:r w:rsidRPr="008B4293">
        <w:rPr>
          <w:lang w:val="es-ES"/>
        </w:rPr>
        <w:t>Diseñar y desarrollar la capacitación sobre conceptos climáticos, escenarios, proyecciones, incertidumbre y fuentes de información climática.</w:t>
      </w:r>
    </w:p>
    <w:p w14:paraId="2D794E1E" w14:textId="77777777" w:rsidR="00EB195B" w:rsidRPr="008B4293" w:rsidRDefault="00EB195B" w:rsidP="00672B63">
      <w:pPr>
        <w:pStyle w:val="Aufzhlung"/>
        <w:ind w:left="425" w:hanging="425"/>
        <w:rPr>
          <w:lang w:val="es-ES"/>
        </w:rPr>
      </w:pPr>
      <w:r w:rsidRPr="008B4293">
        <w:rPr>
          <w:lang w:val="es-ES"/>
        </w:rPr>
        <w:t>Capacitar a los participantes en la interpretación y utilización de escenarios y servicios climáticos para la planificación y toma de decisiones.</w:t>
      </w:r>
    </w:p>
    <w:p w14:paraId="21B6969D" w14:textId="77777777" w:rsidR="00EB195B" w:rsidRPr="008B4293" w:rsidRDefault="00EB195B" w:rsidP="00672B63">
      <w:pPr>
        <w:pStyle w:val="Aufzhlung"/>
        <w:ind w:left="425" w:hanging="425"/>
        <w:rPr>
          <w:lang w:val="es-ES"/>
        </w:rPr>
      </w:pPr>
      <w:r w:rsidRPr="008B4293">
        <w:rPr>
          <w:lang w:val="es-ES"/>
        </w:rPr>
        <w:t>Preparar contenidos, presentaciones, estudios de caso, ejercicios prácticos y herramientas de evaluación del aprendizaje.</w:t>
      </w:r>
    </w:p>
    <w:p w14:paraId="74BCC3F9" w14:textId="77777777" w:rsidR="00EB195B" w:rsidRPr="008B4293" w:rsidRDefault="00EB195B" w:rsidP="00672B63">
      <w:pPr>
        <w:pStyle w:val="Aufzhlung"/>
        <w:ind w:left="425" w:hanging="425"/>
        <w:rPr>
          <w:lang w:val="es-ES"/>
        </w:rPr>
      </w:pPr>
      <w:r w:rsidRPr="008B4293">
        <w:rPr>
          <w:lang w:val="es-ES"/>
        </w:rPr>
        <w:t>Adaptar los contenidos a las características y necesidades de los diferentes sectores y grupos participantes.</w:t>
      </w:r>
    </w:p>
    <w:p w14:paraId="08B7177B" w14:textId="77777777" w:rsidR="00EB195B" w:rsidRPr="008B4293" w:rsidRDefault="00EB195B" w:rsidP="00672B63">
      <w:pPr>
        <w:pStyle w:val="Aufzhlung"/>
        <w:ind w:left="425" w:hanging="425"/>
        <w:rPr>
          <w:lang w:val="es-ES"/>
        </w:rPr>
      </w:pPr>
      <w:r w:rsidRPr="008B4293">
        <w:rPr>
          <w:lang w:val="es-ES"/>
        </w:rPr>
        <w:t>Sistematizar los resultados de la capacitación y formular recomendaciones para su réplica y actualización.</w:t>
      </w:r>
    </w:p>
    <w:p w14:paraId="730C6C13" w14:textId="77777777" w:rsidR="00EB195B" w:rsidRPr="008B4293" w:rsidRDefault="00EB195B" w:rsidP="00EB195B">
      <w:pPr>
        <w:pStyle w:val="isselectedend"/>
        <w:rPr>
          <w:rFonts w:ascii="Arial" w:hAnsi="Arial" w:cs="Arial"/>
          <w:sz w:val="22"/>
          <w:szCs w:val="22"/>
          <w:u w:val="single"/>
        </w:rPr>
      </w:pPr>
      <w:r w:rsidRPr="008B4293">
        <w:rPr>
          <w:rStyle w:val="Fuerte"/>
          <w:rFonts w:ascii="Arial" w:hAnsi="Arial" w:cs="Arial"/>
          <w:b w:val="0"/>
          <w:bCs w:val="0"/>
          <w:sz w:val="22"/>
          <w:szCs w:val="22"/>
          <w:u w:val="single"/>
        </w:rPr>
        <w:t>Cualificaciones</w:t>
      </w:r>
    </w:p>
    <w:p w14:paraId="3E9AFD0E" w14:textId="680C45A5" w:rsidR="00EB195B" w:rsidRPr="00C00126" w:rsidRDefault="00EB195B" w:rsidP="00672B63">
      <w:pPr>
        <w:pStyle w:val="Aufzhlung"/>
        <w:ind w:left="425" w:hanging="425"/>
        <w:rPr>
          <w:lang w:val="es-ES"/>
        </w:rPr>
      </w:pPr>
      <w:r w:rsidRPr="00C00126">
        <w:rPr>
          <w:lang w:val="es-ES"/>
        </w:rPr>
        <w:t>Formación</w:t>
      </w:r>
      <w:r w:rsidR="00FA6509" w:rsidRPr="00C00126">
        <w:rPr>
          <w:lang w:val="es-ES"/>
        </w:rPr>
        <w:t xml:space="preserve"> (2.6.1)</w:t>
      </w:r>
      <w:r w:rsidRPr="00C00126">
        <w:rPr>
          <w:lang w:val="es-ES"/>
        </w:rPr>
        <w:t>: Título universitario en climatología, ciencias atmosféricas, ciencias ambientales, ingeniería ambiental, geografía o áreas afines. Se valorará formación de posgrado en climatología, ciencias del clima, cambio climático o gestión de riesgos.</w:t>
      </w:r>
    </w:p>
    <w:p w14:paraId="5AEAC824" w14:textId="67B5F07A" w:rsidR="00EB195B" w:rsidRPr="00C00126" w:rsidRDefault="00EB195B" w:rsidP="00672B63">
      <w:pPr>
        <w:pStyle w:val="Aufzhlung"/>
        <w:ind w:left="425" w:hanging="425"/>
        <w:rPr>
          <w:lang w:val="es-ES"/>
        </w:rPr>
      </w:pPr>
      <w:r w:rsidRPr="00C00126">
        <w:rPr>
          <w:lang w:val="es-ES"/>
        </w:rPr>
        <w:t xml:space="preserve">Experiencia </w:t>
      </w:r>
      <w:r w:rsidR="005F65A7" w:rsidRPr="00C00126">
        <w:rPr>
          <w:lang w:val="es-ES"/>
        </w:rPr>
        <w:t xml:space="preserve">profesional </w:t>
      </w:r>
      <w:r w:rsidRPr="00C00126">
        <w:rPr>
          <w:lang w:val="es-ES"/>
        </w:rPr>
        <w:t>general</w:t>
      </w:r>
      <w:r w:rsidR="00311527" w:rsidRPr="00C00126">
        <w:rPr>
          <w:lang w:val="es-ES"/>
        </w:rPr>
        <w:t xml:space="preserve"> (2.6.3)</w:t>
      </w:r>
      <w:r w:rsidRPr="00C00126">
        <w:rPr>
          <w:lang w:val="es-ES"/>
        </w:rPr>
        <w:t xml:space="preserve">: </w:t>
      </w:r>
      <w:r w:rsidR="005F65A7" w:rsidRPr="00C00126">
        <w:rPr>
          <w:lang w:val="es-ES"/>
        </w:rPr>
        <w:t>5</w:t>
      </w:r>
      <w:r w:rsidRPr="00C00126">
        <w:rPr>
          <w:lang w:val="es-ES"/>
        </w:rPr>
        <w:t xml:space="preserve"> años de experiencia profesional.</w:t>
      </w:r>
    </w:p>
    <w:p w14:paraId="7C0D06E8" w14:textId="2CDFE5E9" w:rsidR="00EB195B" w:rsidRPr="00C00126" w:rsidRDefault="00EB195B" w:rsidP="00672B63">
      <w:pPr>
        <w:pStyle w:val="Aufzhlung"/>
        <w:ind w:left="425" w:hanging="425"/>
        <w:rPr>
          <w:lang w:val="es-ES"/>
        </w:rPr>
      </w:pPr>
      <w:r w:rsidRPr="00C00126">
        <w:rPr>
          <w:lang w:val="es-ES"/>
        </w:rPr>
        <w:t xml:space="preserve">Experiencia </w:t>
      </w:r>
      <w:r w:rsidR="00311527" w:rsidRPr="00C00126">
        <w:rPr>
          <w:lang w:val="es-ES"/>
        </w:rPr>
        <w:t xml:space="preserve">profesional </w:t>
      </w:r>
      <w:r w:rsidRPr="00C00126">
        <w:rPr>
          <w:lang w:val="es-ES"/>
        </w:rPr>
        <w:t>específica</w:t>
      </w:r>
      <w:r w:rsidR="00DE6262" w:rsidRPr="00C00126">
        <w:rPr>
          <w:lang w:val="es-ES"/>
        </w:rPr>
        <w:t xml:space="preserve"> (2.6.4)</w:t>
      </w:r>
      <w:r w:rsidRPr="00C00126">
        <w:rPr>
          <w:lang w:val="es-ES"/>
        </w:rPr>
        <w:t xml:space="preserve">: </w:t>
      </w:r>
      <w:r w:rsidR="005F65A7" w:rsidRPr="00C00126">
        <w:rPr>
          <w:lang w:val="es-ES"/>
        </w:rPr>
        <w:t>3</w:t>
      </w:r>
      <w:r w:rsidRPr="00C00126">
        <w:rPr>
          <w:lang w:val="es-ES"/>
        </w:rPr>
        <w:t xml:space="preserve"> años de experiencia en generación, análisis, interpretación o aplicación de información y escenarios climáticos.</w:t>
      </w:r>
    </w:p>
    <w:p w14:paraId="326A5D1C" w14:textId="0F21C007" w:rsidR="00C00126" w:rsidRPr="00C00126" w:rsidRDefault="00C00126" w:rsidP="00672B63">
      <w:pPr>
        <w:pStyle w:val="Aufzhlung"/>
        <w:ind w:left="425" w:hanging="425"/>
        <w:rPr>
          <w:lang w:val="es-ES"/>
        </w:rPr>
      </w:pPr>
      <w:r w:rsidRPr="00C00126">
        <w:rPr>
          <w:lang w:val="es-ES"/>
        </w:rPr>
        <w:t>Experiencia regional (2.6.5): 3 años de experiencia laboral en Bolivia</w:t>
      </w:r>
    </w:p>
    <w:p w14:paraId="1238F9C7" w14:textId="2C8DCB08" w:rsidR="00EB195B" w:rsidRPr="00C00126" w:rsidRDefault="00EB195B" w:rsidP="00A1347E">
      <w:pPr>
        <w:pStyle w:val="Aufzhlung"/>
        <w:ind w:left="425" w:hanging="425"/>
        <w:rPr>
          <w:lang w:val="es-ES"/>
        </w:rPr>
      </w:pPr>
      <w:r w:rsidRPr="00C00126">
        <w:rPr>
          <w:lang w:val="es-ES"/>
        </w:rPr>
        <w:t>Otros requisitos</w:t>
      </w:r>
      <w:r w:rsidR="00AD5D22" w:rsidRPr="00C00126">
        <w:rPr>
          <w:lang w:val="es-ES"/>
        </w:rPr>
        <w:t xml:space="preserve"> (2.6.7)</w:t>
      </w:r>
      <w:r w:rsidRPr="00C00126">
        <w:rPr>
          <w:lang w:val="es-ES"/>
        </w:rPr>
        <w:t xml:space="preserve">: </w:t>
      </w:r>
      <w:r w:rsidR="001F5BEC" w:rsidRPr="00C00126">
        <w:rPr>
          <w:lang w:val="es-ES"/>
        </w:rPr>
        <w:t xml:space="preserve">Experiencia demostrable en diseño de contenidos y facilitación de cursos o talleres técnicos dirigidos a personas adultas. </w:t>
      </w:r>
      <w:r w:rsidRPr="00C00126">
        <w:rPr>
          <w:lang w:val="es-ES"/>
        </w:rPr>
        <w:t>Conocimiento de fuentes, plataformas y servicios de información climática aplicables al contexto boliviano. Se valorará experiencia en cooperación para el desarrollo.</w:t>
      </w:r>
    </w:p>
    <w:p w14:paraId="6F330601" w14:textId="77777777" w:rsidR="00EB195B" w:rsidRPr="00A7205C" w:rsidRDefault="00EB195B" w:rsidP="00EB195B">
      <w:pPr>
        <w:pStyle w:val="Ttulo3"/>
        <w:rPr>
          <w:rFonts w:cs="Arial"/>
        </w:rPr>
      </w:pPr>
      <w:r w:rsidRPr="00A7205C">
        <w:rPr>
          <w:rFonts w:cs="Arial"/>
        </w:rPr>
        <w:t>Perfil 3. Especialista en riesgo climático, impactos, vulnerabilidad y monitoreo de la adaptación</w:t>
      </w:r>
    </w:p>
    <w:p w14:paraId="137A39D2" w14:textId="2760ABED" w:rsidR="00EB195B" w:rsidRPr="008B4293" w:rsidRDefault="00EB195B" w:rsidP="00EB195B">
      <w:pPr>
        <w:pStyle w:val="isselectedend"/>
        <w:rPr>
          <w:rFonts w:ascii="Arial" w:hAnsi="Arial" w:cs="Arial"/>
          <w:b/>
          <w:bCs/>
          <w:sz w:val="22"/>
          <w:szCs w:val="22"/>
        </w:rPr>
      </w:pPr>
      <w:r w:rsidRPr="008B4293">
        <w:rPr>
          <w:rStyle w:val="Fuerte"/>
          <w:rFonts w:ascii="Arial" w:hAnsi="Arial" w:cs="Arial"/>
          <w:b w:val="0"/>
          <w:bCs w:val="0"/>
          <w:sz w:val="22"/>
          <w:szCs w:val="22"/>
        </w:rPr>
        <w:t xml:space="preserve">Cantidad: </w:t>
      </w:r>
      <w:r w:rsidR="008B4293">
        <w:rPr>
          <w:rStyle w:val="Fuerte"/>
          <w:rFonts w:ascii="Arial" w:hAnsi="Arial" w:cs="Arial"/>
          <w:b w:val="0"/>
          <w:bCs w:val="0"/>
          <w:sz w:val="22"/>
          <w:szCs w:val="22"/>
        </w:rPr>
        <w:t>1</w:t>
      </w:r>
      <w:r w:rsidRPr="008B4293">
        <w:rPr>
          <w:rStyle w:val="Fuerte"/>
          <w:rFonts w:ascii="Arial" w:hAnsi="Arial" w:cs="Arial"/>
          <w:b w:val="0"/>
          <w:bCs w:val="0"/>
          <w:sz w:val="22"/>
          <w:szCs w:val="22"/>
        </w:rPr>
        <w:t xml:space="preserve"> profesional — dedicación estimada: 15 días</w:t>
      </w:r>
    </w:p>
    <w:p w14:paraId="5308DEAA" w14:textId="77777777" w:rsidR="00EB195B" w:rsidRPr="008B4293" w:rsidRDefault="00EB195B" w:rsidP="00EB195B">
      <w:pPr>
        <w:pStyle w:val="isselectedend"/>
        <w:rPr>
          <w:rFonts w:ascii="Arial" w:hAnsi="Arial" w:cs="Arial"/>
          <w:sz w:val="22"/>
          <w:szCs w:val="22"/>
          <w:u w:val="single"/>
        </w:rPr>
      </w:pPr>
      <w:r w:rsidRPr="008B4293">
        <w:rPr>
          <w:rStyle w:val="Fuerte"/>
          <w:rFonts w:ascii="Arial" w:hAnsi="Arial" w:cs="Arial"/>
          <w:b w:val="0"/>
          <w:bCs w:val="0"/>
          <w:sz w:val="22"/>
          <w:szCs w:val="22"/>
          <w:u w:val="single"/>
        </w:rPr>
        <w:t>Tareas</w:t>
      </w:r>
    </w:p>
    <w:p w14:paraId="16531480" w14:textId="77777777" w:rsidR="00EB195B" w:rsidRPr="008B4293" w:rsidRDefault="00EB195B" w:rsidP="00672B63">
      <w:pPr>
        <w:pStyle w:val="Aufzhlung"/>
        <w:ind w:left="425" w:hanging="425"/>
        <w:rPr>
          <w:lang w:val="es-ES"/>
        </w:rPr>
      </w:pPr>
      <w:r w:rsidRPr="008B4293">
        <w:rPr>
          <w:lang w:val="es-ES"/>
        </w:rPr>
        <w:t>Diseñar y desarrollar la capacitación sobre amenazas, exposición, sensibilidad, capacidad adaptativa, impactos, vulnerabilidad y riesgos climáticos.</w:t>
      </w:r>
    </w:p>
    <w:p w14:paraId="0C4625D4" w14:textId="77777777" w:rsidR="00EB195B" w:rsidRPr="008B4293" w:rsidRDefault="00EB195B" w:rsidP="00672B63">
      <w:pPr>
        <w:pStyle w:val="Aufzhlung"/>
        <w:ind w:left="425" w:hanging="425"/>
        <w:rPr>
          <w:lang w:val="es-ES"/>
        </w:rPr>
      </w:pPr>
      <w:r w:rsidRPr="008B4293">
        <w:rPr>
          <w:lang w:val="es-ES"/>
        </w:rPr>
        <w:t>Capacitar en la aplicación de metodologías y herramientas para la evaluación de riesgos y vulnerabilidades en diferentes sectores y territorios.</w:t>
      </w:r>
    </w:p>
    <w:p w14:paraId="7A25F9BF" w14:textId="77777777" w:rsidR="00EB195B" w:rsidRPr="008B4293" w:rsidRDefault="00EB195B" w:rsidP="00672B63">
      <w:pPr>
        <w:pStyle w:val="Aufzhlung"/>
        <w:ind w:left="425" w:hanging="425"/>
        <w:rPr>
          <w:lang w:val="es-ES"/>
        </w:rPr>
      </w:pPr>
      <w:r w:rsidRPr="008B4293">
        <w:rPr>
          <w:lang w:val="es-ES"/>
        </w:rPr>
        <w:t>Desarrollar contenidos sobre indicadores, líneas de base y sistemas de monitoreo, evaluación y aprendizaje de la adaptación.</w:t>
      </w:r>
    </w:p>
    <w:p w14:paraId="1DEB1C62" w14:textId="77777777" w:rsidR="00EB195B" w:rsidRPr="008B4293" w:rsidRDefault="00EB195B" w:rsidP="00672B63">
      <w:pPr>
        <w:pStyle w:val="Aufzhlung"/>
        <w:ind w:left="425" w:hanging="425"/>
        <w:rPr>
          <w:lang w:val="es-ES"/>
        </w:rPr>
      </w:pPr>
      <w:r w:rsidRPr="008B4293">
        <w:rPr>
          <w:lang w:val="es-ES"/>
        </w:rPr>
        <w:t>Elaborar presentaciones, casos prácticos, ejercicios y herramientas de evaluación del aprendizaje.</w:t>
      </w:r>
    </w:p>
    <w:p w14:paraId="5FACA927" w14:textId="77777777" w:rsidR="00EB195B" w:rsidRPr="008B4293" w:rsidRDefault="00EB195B" w:rsidP="00672B63">
      <w:pPr>
        <w:pStyle w:val="Aufzhlung"/>
        <w:ind w:left="425" w:hanging="425"/>
        <w:rPr>
          <w:lang w:val="es-ES"/>
        </w:rPr>
      </w:pPr>
      <w:r w:rsidRPr="008B4293">
        <w:rPr>
          <w:lang w:val="es-ES"/>
        </w:rPr>
        <w:lastRenderedPageBreak/>
        <w:t>Sistematizar los resultados de la capacitación y formular recomendaciones para fortalecer su aplicación institucional.</w:t>
      </w:r>
    </w:p>
    <w:p w14:paraId="7DE216EE" w14:textId="77777777" w:rsidR="00EB195B" w:rsidRPr="008B4293" w:rsidRDefault="00EB195B" w:rsidP="00EB195B">
      <w:pPr>
        <w:pStyle w:val="isselectedend"/>
        <w:rPr>
          <w:rFonts w:ascii="Arial" w:hAnsi="Arial" w:cs="Arial"/>
          <w:sz w:val="22"/>
          <w:szCs w:val="22"/>
          <w:u w:val="single"/>
        </w:rPr>
      </w:pPr>
      <w:r w:rsidRPr="008B4293">
        <w:rPr>
          <w:rStyle w:val="Fuerte"/>
          <w:rFonts w:ascii="Arial" w:hAnsi="Arial" w:cs="Arial"/>
          <w:b w:val="0"/>
          <w:bCs w:val="0"/>
          <w:sz w:val="22"/>
          <w:szCs w:val="22"/>
          <w:u w:val="single"/>
        </w:rPr>
        <w:t>Cualificaciones</w:t>
      </w:r>
    </w:p>
    <w:p w14:paraId="65969987" w14:textId="4B3AE40B" w:rsidR="00EB195B" w:rsidRPr="00BD156E" w:rsidRDefault="00EB195B" w:rsidP="00672B63">
      <w:pPr>
        <w:pStyle w:val="Aufzhlung"/>
        <w:ind w:left="425" w:hanging="425"/>
        <w:rPr>
          <w:lang w:val="es-ES"/>
        </w:rPr>
      </w:pPr>
      <w:r w:rsidRPr="00BD156E">
        <w:rPr>
          <w:lang w:val="es-ES"/>
        </w:rPr>
        <w:t>Formación</w:t>
      </w:r>
      <w:r w:rsidR="007202CE" w:rsidRPr="00BD156E">
        <w:rPr>
          <w:lang w:val="es-ES"/>
        </w:rPr>
        <w:t xml:space="preserve"> (2.6.1)</w:t>
      </w:r>
      <w:r w:rsidRPr="00BD156E">
        <w:rPr>
          <w:lang w:val="es-ES"/>
        </w:rPr>
        <w:t>: Título universitario en ciencias ambientales, ingeniería ambiental, geografía, gestión de riesgos, agronomía, cambio climático o áreas afines. Se valorará formación de posgrado en gestión de riesgos, adaptación al cambio climático, evaluación de vulnerabilidad, monitoreo y evaluación o áreas relacionadas.</w:t>
      </w:r>
    </w:p>
    <w:p w14:paraId="5D8CADA0" w14:textId="17A30A42" w:rsidR="00EB195B" w:rsidRPr="00BD156E" w:rsidRDefault="00EB195B" w:rsidP="00672B63">
      <w:pPr>
        <w:pStyle w:val="Aufzhlung"/>
        <w:ind w:left="425" w:hanging="425"/>
        <w:rPr>
          <w:lang w:val="es-ES"/>
        </w:rPr>
      </w:pPr>
      <w:r w:rsidRPr="00BD156E">
        <w:rPr>
          <w:lang w:val="es-ES"/>
        </w:rPr>
        <w:t xml:space="preserve">Experiencia </w:t>
      </w:r>
      <w:r w:rsidR="00F96A31" w:rsidRPr="00BD156E">
        <w:rPr>
          <w:lang w:val="es-ES"/>
        </w:rPr>
        <w:t xml:space="preserve">profesional </w:t>
      </w:r>
      <w:r w:rsidRPr="00BD156E">
        <w:rPr>
          <w:lang w:val="es-ES"/>
        </w:rPr>
        <w:t>general</w:t>
      </w:r>
      <w:r w:rsidR="00F96A31" w:rsidRPr="00BD156E">
        <w:rPr>
          <w:lang w:val="es-ES"/>
        </w:rPr>
        <w:t xml:space="preserve"> (2.6.3)</w:t>
      </w:r>
      <w:r w:rsidRPr="00BD156E">
        <w:rPr>
          <w:lang w:val="es-ES"/>
        </w:rPr>
        <w:t>: Al menos cinco años de experiencia profesional.</w:t>
      </w:r>
    </w:p>
    <w:p w14:paraId="78EDCE4E" w14:textId="73B445B5" w:rsidR="00EB195B" w:rsidRPr="00BD156E" w:rsidRDefault="00EB195B" w:rsidP="00672B63">
      <w:pPr>
        <w:pStyle w:val="Aufzhlung"/>
        <w:ind w:left="425" w:hanging="425"/>
        <w:rPr>
          <w:lang w:val="es-ES"/>
        </w:rPr>
      </w:pPr>
      <w:r w:rsidRPr="00BD156E">
        <w:rPr>
          <w:lang w:val="es-ES"/>
        </w:rPr>
        <w:t>Experiencia específica</w:t>
      </w:r>
      <w:r w:rsidR="00D163D9" w:rsidRPr="00BD156E">
        <w:rPr>
          <w:lang w:val="es-ES"/>
        </w:rPr>
        <w:t xml:space="preserve"> (2.6.4)</w:t>
      </w:r>
      <w:r w:rsidRPr="00BD156E">
        <w:rPr>
          <w:lang w:val="es-ES"/>
        </w:rPr>
        <w:t>: Al menos tres años de experiencia en evaluación de impactos, riesgos o vulnerabilidad climática, diseño de indicadores o monitoreo y evaluación de la adaptación.</w:t>
      </w:r>
    </w:p>
    <w:p w14:paraId="5891F079" w14:textId="44211659" w:rsidR="00D163D9" w:rsidRPr="00BD156E" w:rsidRDefault="00D163D9" w:rsidP="00672B63">
      <w:pPr>
        <w:pStyle w:val="Aufzhlung"/>
        <w:ind w:left="425" w:hanging="425"/>
        <w:rPr>
          <w:lang w:val="es-ES"/>
        </w:rPr>
      </w:pPr>
      <w:r w:rsidRPr="00BD156E">
        <w:rPr>
          <w:lang w:val="es-ES"/>
        </w:rPr>
        <w:t xml:space="preserve">Experiencia regional (2.6.5): </w:t>
      </w:r>
      <w:r w:rsidR="00051A65" w:rsidRPr="00BD156E">
        <w:rPr>
          <w:lang w:val="es-ES"/>
        </w:rPr>
        <w:t>3 años de experiencia laboral en Bolivia.</w:t>
      </w:r>
    </w:p>
    <w:p w14:paraId="50D2C73A" w14:textId="2C70F8E7" w:rsidR="00EB195B" w:rsidRPr="00672B63" w:rsidRDefault="00EB195B" w:rsidP="00672B63">
      <w:pPr>
        <w:pStyle w:val="Aufzhlung"/>
        <w:ind w:left="425" w:hanging="425"/>
        <w:rPr>
          <w:lang w:val="es-ES"/>
        </w:rPr>
      </w:pPr>
      <w:r w:rsidRPr="00BD156E">
        <w:rPr>
          <w:lang w:val="es-ES"/>
        </w:rPr>
        <w:t>Otros requisitos</w:t>
      </w:r>
      <w:r w:rsidR="00051A65" w:rsidRPr="00BD156E">
        <w:rPr>
          <w:lang w:val="es-ES"/>
        </w:rPr>
        <w:t xml:space="preserve"> (2.6.</w:t>
      </w:r>
      <w:r w:rsidR="0093481F" w:rsidRPr="00BD156E">
        <w:rPr>
          <w:lang w:val="es-ES"/>
        </w:rPr>
        <w:t>7)</w:t>
      </w:r>
      <w:r w:rsidRPr="00BD156E">
        <w:rPr>
          <w:lang w:val="es-ES"/>
        </w:rPr>
        <w:t xml:space="preserve">: </w:t>
      </w:r>
      <w:r w:rsidR="00051A65" w:rsidRPr="00BD156E">
        <w:rPr>
          <w:lang w:val="es-ES"/>
        </w:rPr>
        <w:t xml:space="preserve">Experiencia demostrable en diseño y facilitación de cursos o talleres técnicos para instituciones públicas, organizaciones sociales u otros actores. </w:t>
      </w:r>
      <w:r w:rsidRPr="00BD156E">
        <w:rPr>
          <w:lang w:val="es-ES"/>
        </w:rPr>
        <w:t>Se valorará experiencia en aplicación de metodologías participativas, planificación de la adaptación y cooperación para el desarrollo</w:t>
      </w:r>
      <w:r w:rsidRPr="00672B63">
        <w:rPr>
          <w:lang w:val="es-ES"/>
        </w:rPr>
        <w:t>.</w:t>
      </w:r>
    </w:p>
    <w:p w14:paraId="3132AE72" w14:textId="77777777" w:rsidR="00EB195B" w:rsidRPr="00A7205C" w:rsidRDefault="00EB195B" w:rsidP="00EB195B">
      <w:pPr>
        <w:pStyle w:val="Ttulo3"/>
        <w:rPr>
          <w:rFonts w:cs="Arial"/>
        </w:rPr>
      </w:pPr>
      <w:r w:rsidRPr="00A7205C">
        <w:rPr>
          <w:rFonts w:cs="Arial"/>
        </w:rPr>
        <w:t>Perfil 4. Especialista en planificación e integración de la adaptación al cambio climático</w:t>
      </w:r>
    </w:p>
    <w:p w14:paraId="005B173F" w14:textId="4BC942C1" w:rsidR="00EB195B" w:rsidRPr="008B4293" w:rsidRDefault="00EB195B" w:rsidP="00EB195B">
      <w:pPr>
        <w:pStyle w:val="isselectedend"/>
        <w:rPr>
          <w:rFonts w:ascii="Arial" w:hAnsi="Arial" w:cs="Arial"/>
          <w:sz w:val="22"/>
          <w:szCs w:val="22"/>
        </w:rPr>
      </w:pPr>
      <w:r w:rsidRPr="008B4293">
        <w:rPr>
          <w:rStyle w:val="Fuerte"/>
          <w:rFonts w:ascii="Arial" w:hAnsi="Arial" w:cs="Arial"/>
          <w:b w:val="0"/>
          <w:bCs w:val="0"/>
          <w:sz w:val="22"/>
          <w:szCs w:val="22"/>
        </w:rPr>
        <w:t xml:space="preserve">Cantidad: </w:t>
      </w:r>
      <w:r w:rsidR="00BD156E" w:rsidRPr="008B4293">
        <w:rPr>
          <w:rStyle w:val="Fuerte"/>
          <w:rFonts w:ascii="Arial" w:hAnsi="Arial" w:cs="Arial"/>
          <w:b w:val="0"/>
          <w:bCs w:val="0"/>
          <w:sz w:val="22"/>
          <w:szCs w:val="22"/>
        </w:rPr>
        <w:t>1</w:t>
      </w:r>
      <w:r w:rsidRPr="008B4293">
        <w:rPr>
          <w:rStyle w:val="Fuerte"/>
          <w:rFonts w:ascii="Arial" w:hAnsi="Arial" w:cs="Arial"/>
          <w:b w:val="0"/>
          <w:bCs w:val="0"/>
          <w:sz w:val="22"/>
          <w:szCs w:val="22"/>
        </w:rPr>
        <w:t xml:space="preserve"> profesional — dedicación estimada: 15 días</w:t>
      </w:r>
    </w:p>
    <w:p w14:paraId="41977878" w14:textId="77777777" w:rsidR="00EB195B" w:rsidRPr="008B4293" w:rsidRDefault="00EB195B" w:rsidP="00EB195B">
      <w:pPr>
        <w:pStyle w:val="isselectedend"/>
        <w:rPr>
          <w:rFonts w:ascii="Arial" w:hAnsi="Arial" w:cs="Arial"/>
          <w:sz w:val="22"/>
          <w:szCs w:val="22"/>
          <w:u w:val="single"/>
        </w:rPr>
      </w:pPr>
      <w:r w:rsidRPr="008B4293">
        <w:rPr>
          <w:rStyle w:val="Fuerte"/>
          <w:rFonts w:ascii="Arial" w:hAnsi="Arial" w:cs="Arial"/>
          <w:b w:val="0"/>
          <w:bCs w:val="0"/>
          <w:sz w:val="22"/>
          <w:szCs w:val="22"/>
          <w:u w:val="single"/>
        </w:rPr>
        <w:t>Tareas</w:t>
      </w:r>
    </w:p>
    <w:p w14:paraId="6AF5705B" w14:textId="77777777" w:rsidR="00EB195B" w:rsidRPr="008B4293" w:rsidRDefault="00EB195B" w:rsidP="00672B63">
      <w:pPr>
        <w:pStyle w:val="Aufzhlung"/>
        <w:ind w:left="425" w:hanging="425"/>
        <w:rPr>
          <w:lang w:val="es-ES"/>
        </w:rPr>
      </w:pPr>
      <w:r w:rsidRPr="008B4293">
        <w:rPr>
          <w:lang w:val="es-ES"/>
        </w:rPr>
        <w:t>Diseñar y desarrollar la capacitación sobre integración transversal de la adaptación al cambio climático en la planificación sectorial, territorial e institucional.</w:t>
      </w:r>
    </w:p>
    <w:p w14:paraId="64E43656" w14:textId="77777777" w:rsidR="00EB195B" w:rsidRPr="008B4293" w:rsidRDefault="00EB195B" w:rsidP="00672B63">
      <w:pPr>
        <w:pStyle w:val="Aufzhlung"/>
        <w:ind w:left="425" w:hanging="425"/>
        <w:rPr>
          <w:lang w:val="es-ES"/>
        </w:rPr>
      </w:pPr>
      <w:r w:rsidRPr="008B4293">
        <w:rPr>
          <w:lang w:val="es-ES"/>
        </w:rPr>
        <w:t>Capacitar en la incorporación de riesgos, vulnerabilidades y medidas de adaptación en los PES, PAD y otros instrumentos de planificación aplicables.</w:t>
      </w:r>
    </w:p>
    <w:p w14:paraId="22057502" w14:textId="77777777" w:rsidR="00EB195B" w:rsidRPr="008B4293" w:rsidRDefault="00EB195B" w:rsidP="00672B63">
      <w:pPr>
        <w:pStyle w:val="Aufzhlung"/>
        <w:ind w:left="425" w:hanging="425"/>
        <w:rPr>
          <w:lang w:val="es-ES"/>
        </w:rPr>
      </w:pPr>
      <w:r w:rsidRPr="008B4293">
        <w:rPr>
          <w:lang w:val="es-ES"/>
        </w:rPr>
        <w:t>Desarrollar herramientas, orientaciones metodológicas, casos prácticos y ejercicios para la integración de la adaptación.</w:t>
      </w:r>
    </w:p>
    <w:p w14:paraId="4666998E" w14:textId="77777777" w:rsidR="00EB195B" w:rsidRPr="008B4293" w:rsidRDefault="00EB195B" w:rsidP="00672B63">
      <w:pPr>
        <w:pStyle w:val="Aufzhlung"/>
        <w:ind w:left="425" w:hanging="425"/>
        <w:rPr>
          <w:lang w:val="es-ES"/>
        </w:rPr>
      </w:pPr>
      <w:r w:rsidRPr="008B4293">
        <w:rPr>
          <w:lang w:val="es-ES"/>
        </w:rPr>
        <w:t>Adecuar los contenidos a las competencias y necesidades de instituciones nacionales, sectoriales y territoriales.</w:t>
      </w:r>
    </w:p>
    <w:p w14:paraId="691DAF88" w14:textId="77777777" w:rsidR="00EB195B" w:rsidRPr="008B4293" w:rsidRDefault="00EB195B" w:rsidP="00672B63">
      <w:pPr>
        <w:pStyle w:val="Aufzhlung"/>
        <w:ind w:left="425" w:hanging="425"/>
        <w:rPr>
          <w:lang w:val="es-ES"/>
        </w:rPr>
      </w:pPr>
      <w:r w:rsidRPr="008B4293">
        <w:rPr>
          <w:lang w:val="es-ES"/>
        </w:rPr>
        <w:t>Sistematizar los resultados de la capacitación y formular recomendaciones para la aplicación de los conocimientos adquiridos.</w:t>
      </w:r>
    </w:p>
    <w:p w14:paraId="32E3D12B" w14:textId="77777777" w:rsidR="00EB195B" w:rsidRPr="008B4293" w:rsidRDefault="00EB195B" w:rsidP="00EB195B">
      <w:pPr>
        <w:pStyle w:val="isselectedend"/>
        <w:rPr>
          <w:rFonts w:ascii="Arial" w:hAnsi="Arial" w:cs="Arial"/>
          <w:sz w:val="22"/>
          <w:szCs w:val="22"/>
          <w:u w:val="single"/>
        </w:rPr>
      </w:pPr>
      <w:r w:rsidRPr="008B4293">
        <w:rPr>
          <w:rStyle w:val="Fuerte"/>
          <w:rFonts w:ascii="Arial" w:hAnsi="Arial" w:cs="Arial"/>
          <w:b w:val="0"/>
          <w:bCs w:val="0"/>
          <w:sz w:val="22"/>
          <w:szCs w:val="22"/>
          <w:u w:val="single"/>
        </w:rPr>
        <w:t>Cualificaciones</w:t>
      </w:r>
    </w:p>
    <w:p w14:paraId="68DC3383" w14:textId="61C21425" w:rsidR="00EB195B" w:rsidRPr="00BD156E" w:rsidRDefault="00EB195B" w:rsidP="00672B63">
      <w:pPr>
        <w:pStyle w:val="Aufzhlung"/>
        <w:ind w:left="425" w:hanging="425"/>
        <w:rPr>
          <w:lang w:val="es-ES"/>
        </w:rPr>
      </w:pPr>
      <w:r w:rsidRPr="00BD156E">
        <w:rPr>
          <w:lang w:val="es-ES"/>
        </w:rPr>
        <w:t>Formación</w:t>
      </w:r>
      <w:r w:rsidR="00ED0E77" w:rsidRPr="00BD156E">
        <w:rPr>
          <w:lang w:val="es-ES"/>
        </w:rPr>
        <w:t xml:space="preserve"> (2.6.1)</w:t>
      </w:r>
      <w:r w:rsidRPr="00BD156E">
        <w:rPr>
          <w:lang w:val="es-ES"/>
        </w:rPr>
        <w:t>: Título universitario en planificación, administración pública, ciencias políticas, economía, desarrollo territorial, ingeniería, ciencias ambientales o áreas afines. Se valorará formación de posgrado en planificación, políticas públicas, desarrollo territorial, cambio climático o adaptación.</w:t>
      </w:r>
    </w:p>
    <w:p w14:paraId="62B12113" w14:textId="545B39A8" w:rsidR="00EB195B" w:rsidRPr="00BD156E" w:rsidRDefault="00EB195B" w:rsidP="00672B63">
      <w:pPr>
        <w:pStyle w:val="Aufzhlung"/>
        <w:ind w:left="425" w:hanging="425"/>
        <w:rPr>
          <w:lang w:val="es-ES"/>
        </w:rPr>
      </w:pPr>
      <w:r w:rsidRPr="00BD156E">
        <w:rPr>
          <w:lang w:val="es-ES"/>
        </w:rPr>
        <w:t xml:space="preserve">Experiencia </w:t>
      </w:r>
      <w:r w:rsidR="00ED0E77" w:rsidRPr="00BD156E">
        <w:rPr>
          <w:lang w:val="es-ES"/>
        </w:rPr>
        <w:t xml:space="preserve">profesional </w:t>
      </w:r>
      <w:r w:rsidRPr="00BD156E">
        <w:rPr>
          <w:lang w:val="es-ES"/>
        </w:rPr>
        <w:t>general</w:t>
      </w:r>
      <w:r w:rsidR="00ED0E77" w:rsidRPr="00BD156E">
        <w:rPr>
          <w:lang w:val="es-ES"/>
        </w:rPr>
        <w:t xml:space="preserve"> (2.6.3)</w:t>
      </w:r>
      <w:r w:rsidRPr="00BD156E">
        <w:rPr>
          <w:lang w:val="es-ES"/>
        </w:rPr>
        <w:t>: Al menos cinco años de experiencia profesional.</w:t>
      </w:r>
    </w:p>
    <w:p w14:paraId="404EB2BD" w14:textId="665CEF16" w:rsidR="00EB195B" w:rsidRPr="00BD156E" w:rsidRDefault="00EB195B" w:rsidP="00672B63">
      <w:pPr>
        <w:pStyle w:val="Aufzhlung"/>
        <w:ind w:left="425" w:hanging="425"/>
        <w:rPr>
          <w:lang w:val="es-ES"/>
        </w:rPr>
      </w:pPr>
      <w:r w:rsidRPr="00BD156E">
        <w:rPr>
          <w:lang w:val="es-ES"/>
        </w:rPr>
        <w:t xml:space="preserve">Experiencia </w:t>
      </w:r>
      <w:r w:rsidR="00ED0E77" w:rsidRPr="00BD156E">
        <w:rPr>
          <w:lang w:val="es-ES"/>
        </w:rPr>
        <w:t xml:space="preserve">profesional </w:t>
      </w:r>
      <w:r w:rsidRPr="00BD156E">
        <w:rPr>
          <w:lang w:val="es-ES"/>
        </w:rPr>
        <w:t>específica</w:t>
      </w:r>
      <w:r w:rsidR="00ED0E77" w:rsidRPr="00BD156E">
        <w:rPr>
          <w:lang w:val="es-ES"/>
        </w:rPr>
        <w:t xml:space="preserve"> (2.6.4)</w:t>
      </w:r>
      <w:r w:rsidRPr="00BD156E">
        <w:rPr>
          <w:lang w:val="es-ES"/>
        </w:rPr>
        <w:t>: Al menos tres años de experiencia en planificación pública, formulación o implementación de políticas, integración de cambio climático o adaptación en instrumentos sectoriales o territoriales.</w:t>
      </w:r>
    </w:p>
    <w:p w14:paraId="7B1E5AAD" w14:textId="17E1AC32" w:rsidR="00EB195B" w:rsidRPr="00BD156E" w:rsidRDefault="00EB195B" w:rsidP="003A2D19">
      <w:pPr>
        <w:pStyle w:val="Aufzhlung"/>
        <w:ind w:left="425" w:hanging="425"/>
        <w:rPr>
          <w:lang w:val="es-ES"/>
        </w:rPr>
      </w:pPr>
      <w:r w:rsidRPr="00BD156E">
        <w:rPr>
          <w:lang w:val="es-ES"/>
        </w:rPr>
        <w:t>Otros requisitos</w:t>
      </w:r>
      <w:r w:rsidR="00EE492C" w:rsidRPr="00BD156E">
        <w:rPr>
          <w:lang w:val="es-ES"/>
        </w:rPr>
        <w:t xml:space="preserve"> (2.6.7)</w:t>
      </w:r>
      <w:r w:rsidRPr="00BD156E">
        <w:rPr>
          <w:lang w:val="es-ES"/>
        </w:rPr>
        <w:t xml:space="preserve">: </w:t>
      </w:r>
      <w:r w:rsidR="00EE492C" w:rsidRPr="00BD156E">
        <w:rPr>
          <w:lang w:val="es-ES"/>
        </w:rPr>
        <w:t xml:space="preserve">Experiencia demostrable en diseño y facilitación de capacitaciones dirigidas a servidores públicos, gobiernos subnacionales u otros actores institucionales. </w:t>
      </w:r>
      <w:r w:rsidRPr="00BD156E">
        <w:rPr>
          <w:lang w:val="es-ES"/>
        </w:rPr>
        <w:t xml:space="preserve">Conocimiento del Sistema de Planificación Integral del Estado y de los </w:t>
      </w:r>
      <w:r w:rsidRPr="00BD156E">
        <w:rPr>
          <w:lang w:val="es-ES"/>
        </w:rPr>
        <w:lastRenderedPageBreak/>
        <w:t>instrumentos de planificación aplicables en Bolivia. Se valorará experiencia en cooperación para el desarrollo.</w:t>
      </w:r>
    </w:p>
    <w:p w14:paraId="7928E192" w14:textId="77777777" w:rsidR="00EB195B" w:rsidRPr="00A7205C" w:rsidRDefault="00EB195B" w:rsidP="00EB195B">
      <w:pPr>
        <w:pStyle w:val="Ttulo3"/>
        <w:rPr>
          <w:rFonts w:cs="Arial"/>
        </w:rPr>
      </w:pPr>
      <w:r w:rsidRPr="00A7205C">
        <w:rPr>
          <w:rFonts w:cs="Arial"/>
        </w:rPr>
        <w:t>Perfil 5. Especialista en financiamiento climático y formulación de proyectos de adaptación</w:t>
      </w:r>
    </w:p>
    <w:p w14:paraId="3062A429" w14:textId="085324ED" w:rsidR="00EB195B" w:rsidRPr="008B4293" w:rsidRDefault="00EB195B" w:rsidP="00EB195B">
      <w:pPr>
        <w:pStyle w:val="isselectedend"/>
        <w:rPr>
          <w:rFonts w:ascii="Arial" w:hAnsi="Arial" w:cs="Arial"/>
          <w:b/>
          <w:bCs/>
          <w:sz w:val="22"/>
          <w:szCs w:val="22"/>
        </w:rPr>
      </w:pPr>
      <w:r w:rsidRPr="008B4293">
        <w:rPr>
          <w:rStyle w:val="Fuerte"/>
          <w:rFonts w:ascii="Arial" w:hAnsi="Arial" w:cs="Arial"/>
          <w:b w:val="0"/>
          <w:bCs w:val="0"/>
          <w:sz w:val="22"/>
          <w:szCs w:val="22"/>
        </w:rPr>
        <w:t xml:space="preserve">Cantidad: </w:t>
      </w:r>
      <w:r w:rsidR="00BD156E" w:rsidRPr="008B4293">
        <w:rPr>
          <w:rStyle w:val="Fuerte"/>
          <w:rFonts w:ascii="Arial" w:hAnsi="Arial" w:cs="Arial"/>
          <w:b w:val="0"/>
          <w:bCs w:val="0"/>
          <w:sz w:val="22"/>
          <w:szCs w:val="22"/>
        </w:rPr>
        <w:t>1</w:t>
      </w:r>
      <w:r w:rsidRPr="008B4293">
        <w:rPr>
          <w:rStyle w:val="Fuerte"/>
          <w:rFonts w:ascii="Arial" w:hAnsi="Arial" w:cs="Arial"/>
          <w:b w:val="0"/>
          <w:bCs w:val="0"/>
          <w:sz w:val="22"/>
          <w:szCs w:val="22"/>
        </w:rPr>
        <w:t xml:space="preserve"> profesional — dedicación estimada: 15 días</w:t>
      </w:r>
    </w:p>
    <w:p w14:paraId="53409821" w14:textId="77777777" w:rsidR="00EB195B" w:rsidRPr="008B4293" w:rsidRDefault="00EB195B" w:rsidP="00EB195B">
      <w:pPr>
        <w:pStyle w:val="isselectedend"/>
        <w:rPr>
          <w:rFonts w:ascii="Arial" w:hAnsi="Arial" w:cs="Arial"/>
          <w:sz w:val="22"/>
          <w:szCs w:val="22"/>
          <w:u w:val="single"/>
        </w:rPr>
      </w:pPr>
      <w:r w:rsidRPr="008B4293">
        <w:rPr>
          <w:rStyle w:val="Fuerte"/>
          <w:rFonts w:ascii="Arial" w:hAnsi="Arial" w:cs="Arial"/>
          <w:b w:val="0"/>
          <w:bCs w:val="0"/>
          <w:sz w:val="22"/>
          <w:szCs w:val="22"/>
          <w:u w:val="single"/>
        </w:rPr>
        <w:t>Tareas</w:t>
      </w:r>
    </w:p>
    <w:p w14:paraId="7018FEA8" w14:textId="77777777" w:rsidR="00EB195B" w:rsidRPr="008B4293" w:rsidRDefault="00EB195B" w:rsidP="00F54887">
      <w:pPr>
        <w:pStyle w:val="Aufzhlung"/>
        <w:ind w:left="425" w:hanging="425"/>
        <w:rPr>
          <w:lang w:val="es-ES"/>
        </w:rPr>
      </w:pPr>
      <w:r w:rsidRPr="008B4293">
        <w:rPr>
          <w:lang w:val="es-ES"/>
        </w:rPr>
        <w:t>Diseñar y desarrollar la capacitación sobre conceptos, fuentes, mecanismos y modalidades de acceso al financiamiento climático.</w:t>
      </w:r>
    </w:p>
    <w:p w14:paraId="09EE569D" w14:textId="77777777" w:rsidR="00EB195B" w:rsidRPr="008B4293" w:rsidRDefault="00EB195B" w:rsidP="00F54887">
      <w:pPr>
        <w:pStyle w:val="Aufzhlung"/>
        <w:ind w:left="425" w:hanging="425"/>
        <w:rPr>
          <w:lang w:val="es-ES"/>
        </w:rPr>
      </w:pPr>
      <w:r w:rsidRPr="008B4293">
        <w:rPr>
          <w:lang w:val="es-ES"/>
        </w:rPr>
        <w:t>Capacitar en la identificación de oportunidades de financiamiento y en los criterios de elegibilidad y priorización de iniciativas de adaptación.</w:t>
      </w:r>
    </w:p>
    <w:p w14:paraId="177D87F3" w14:textId="77777777" w:rsidR="00EB195B" w:rsidRPr="008B4293" w:rsidRDefault="00EB195B" w:rsidP="00F54887">
      <w:pPr>
        <w:pStyle w:val="Aufzhlung"/>
        <w:ind w:left="425" w:hanging="425"/>
        <w:rPr>
          <w:lang w:val="es-ES"/>
        </w:rPr>
      </w:pPr>
      <w:r w:rsidRPr="008B4293">
        <w:rPr>
          <w:lang w:val="es-ES"/>
        </w:rPr>
        <w:t>Desarrollar contenidos y ejercicios prácticos sobre estructuración inicial de proyectos, teoría del cambio, resultados climáticos, presupuesto y sostenibilidad.</w:t>
      </w:r>
    </w:p>
    <w:p w14:paraId="45D5309F" w14:textId="77777777" w:rsidR="00EB195B" w:rsidRPr="008B4293" w:rsidRDefault="00EB195B" w:rsidP="00F54887">
      <w:pPr>
        <w:pStyle w:val="Aufzhlung"/>
        <w:ind w:left="425" w:hanging="425"/>
        <w:rPr>
          <w:lang w:val="es-ES"/>
        </w:rPr>
      </w:pPr>
      <w:r w:rsidRPr="008B4293">
        <w:rPr>
          <w:lang w:val="es-ES"/>
        </w:rPr>
        <w:t>Presentar experiencias, casos y lecciones aprendidas relevantes para el contexto nacional.</w:t>
      </w:r>
    </w:p>
    <w:p w14:paraId="1EB71835" w14:textId="77777777" w:rsidR="00EB195B" w:rsidRPr="008B4293" w:rsidRDefault="00EB195B" w:rsidP="00F54887">
      <w:pPr>
        <w:pStyle w:val="Aufzhlung"/>
        <w:ind w:left="425" w:hanging="425"/>
        <w:rPr>
          <w:lang w:val="es-ES"/>
        </w:rPr>
      </w:pPr>
      <w:r w:rsidRPr="008B4293">
        <w:rPr>
          <w:lang w:val="es-ES"/>
        </w:rPr>
        <w:t>Elaborar materiales didácticos, herramientas de evaluación y recomendaciones para fortalecer capacidades institucionales en financiamiento climático.</w:t>
      </w:r>
    </w:p>
    <w:p w14:paraId="712877ED" w14:textId="77777777" w:rsidR="00EB195B" w:rsidRPr="008B4293" w:rsidRDefault="00EB195B" w:rsidP="00EB195B">
      <w:pPr>
        <w:pStyle w:val="isselectedend"/>
        <w:rPr>
          <w:rFonts w:ascii="Arial" w:hAnsi="Arial" w:cs="Arial"/>
          <w:sz w:val="22"/>
          <w:szCs w:val="22"/>
          <w:u w:val="single"/>
        </w:rPr>
      </w:pPr>
      <w:r w:rsidRPr="008B4293">
        <w:rPr>
          <w:rStyle w:val="Fuerte"/>
          <w:rFonts w:ascii="Arial" w:hAnsi="Arial" w:cs="Arial"/>
          <w:b w:val="0"/>
          <w:bCs w:val="0"/>
          <w:sz w:val="22"/>
          <w:szCs w:val="22"/>
          <w:u w:val="single"/>
        </w:rPr>
        <w:t>Cualificaciones</w:t>
      </w:r>
    </w:p>
    <w:p w14:paraId="388DB4A9" w14:textId="6779E971" w:rsidR="00EB195B" w:rsidRPr="00BD156E" w:rsidRDefault="00EB195B" w:rsidP="00F54887">
      <w:pPr>
        <w:pStyle w:val="Aufzhlung"/>
        <w:ind w:left="425" w:hanging="425"/>
        <w:rPr>
          <w:lang w:val="es-ES"/>
        </w:rPr>
      </w:pPr>
      <w:r w:rsidRPr="00BD156E">
        <w:rPr>
          <w:lang w:val="es-ES"/>
        </w:rPr>
        <w:t>Formación</w:t>
      </w:r>
      <w:r w:rsidR="00B168B1" w:rsidRPr="00BD156E">
        <w:rPr>
          <w:lang w:val="es-ES"/>
        </w:rPr>
        <w:t xml:space="preserve"> (2.6.1)</w:t>
      </w:r>
      <w:r w:rsidRPr="00BD156E">
        <w:rPr>
          <w:lang w:val="es-ES"/>
        </w:rPr>
        <w:t>: Título universitario en economía, finanzas, administración de empresas, ingeniería comercial, planificación, desarrollo sostenible, ciencias ambientales o áreas afines. Se valorará formación de posgrado en financiamiento climático, economía ambiental, formulación y evaluación de proyectos, políticas públicas o áreas relacionadas.</w:t>
      </w:r>
    </w:p>
    <w:p w14:paraId="2F589116" w14:textId="724A47B3" w:rsidR="00EB195B" w:rsidRPr="00BD156E" w:rsidRDefault="00EB195B" w:rsidP="00F54887">
      <w:pPr>
        <w:pStyle w:val="Aufzhlung"/>
        <w:ind w:left="425" w:hanging="425"/>
        <w:rPr>
          <w:lang w:val="es-ES"/>
        </w:rPr>
      </w:pPr>
      <w:r w:rsidRPr="00BD156E">
        <w:rPr>
          <w:lang w:val="es-ES"/>
        </w:rPr>
        <w:t xml:space="preserve">Experiencia </w:t>
      </w:r>
      <w:r w:rsidR="00B168B1" w:rsidRPr="00BD156E">
        <w:rPr>
          <w:lang w:val="es-ES"/>
        </w:rPr>
        <w:t xml:space="preserve">profesional </w:t>
      </w:r>
      <w:r w:rsidRPr="00BD156E">
        <w:rPr>
          <w:lang w:val="es-ES"/>
        </w:rPr>
        <w:t>general</w:t>
      </w:r>
      <w:r w:rsidR="00B168B1" w:rsidRPr="00BD156E">
        <w:rPr>
          <w:lang w:val="es-ES"/>
        </w:rPr>
        <w:t xml:space="preserve"> (2.6.3)</w:t>
      </w:r>
      <w:r w:rsidRPr="00BD156E">
        <w:rPr>
          <w:lang w:val="es-ES"/>
        </w:rPr>
        <w:t>: Al menos cinco años de experiencia profesional.</w:t>
      </w:r>
    </w:p>
    <w:p w14:paraId="73C2BCB9" w14:textId="3727AA89" w:rsidR="00EB195B" w:rsidRPr="00BD156E" w:rsidRDefault="00EB195B" w:rsidP="00F54887">
      <w:pPr>
        <w:pStyle w:val="Aufzhlung"/>
        <w:ind w:left="425" w:hanging="425"/>
        <w:rPr>
          <w:lang w:val="es-ES"/>
        </w:rPr>
      </w:pPr>
      <w:r w:rsidRPr="00BD156E">
        <w:rPr>
          <w:lang w:val="es-ES"/>
        </w:rPr>
        <w:t>Experiencia específica</w:t>
      </w:r>
      <w:r w:rsidR="00FA2656" w:rsidRPr="00BD156E">
        <w:rPr>
          <w:lang w:val="es-ES"/>
        </w:rPr>
        <w:t xml:space="preserve"> (2.6.4)</w:t>
      </w:r>
      <w:r w:rsidRPr="00BD156E">
        <w:rPr>
          <w:lang w:val="es-ES"/>
        </w:rPr>
        <w:t>: Al menos tres años de experiencia en financiamiento climático, formulación o evaluación de proyectos de adaptación, movilización de recursos o trabajo con fondos y mecanismos de financiamiento ambiental.</w:t>
      </w:r>
    </w:p>
    <w:p w14:paraId="723A5170" w14:textId="7DEE593B" w:rsidR="00EB195B" w:rsidRPr="00BD156E" w:rsidRDefault="00EB195B" w:rsidP="00F54887">
      <w:pPr>
        <w:pStyle w:val="Aufzhlung"/>
        <w:ind w:left="425" w:hanging="425"/>
        <w:rPr>
          <w:lang w:val="es-ES"/>
        </w:rPr>
      </w:pPr>
      <w:r w:rsidRPr="00BD156E">
        <w:rPr>
          <w:lang w:val="es-ES"/>
        </w:rPr>
        <w:t>Otros requisitos</w:t>
      </w:r>
      <w:r w:rsidR="00FA2656" w:rsidRPr="00BD156E">
        <w:rPr>
          <w:lang w:val="es-ES"/>
        </w:rPr>
        <w:t xml:space="preserve"> (2.6.7)</w:t>
      </w:r>
      <w:r w:rsidRPr="00BD156E">
        <w:rPr>
          <w:lang w:val="es-ES"/>
        </w:rPr>
        <w:t>: Conocimiento de fondos y fuentes nacionales e internacionales de financiamiento climático. Se valorará experiencia con el Fondo Verde para el Clima y proyectos de cooperación para el desarrollo.</w:t>
      </w:r>
    </w:p>
    <w:p w14:paraId="55EA40BF" w14:textId="77777777" w:rsidR="00F54887" w:rsidRPr="00F54887" w:rsidRDefault="00F54887" w:rsidP="00F54887">
      <w:pPr>
        <w:pStyle w:val="Aufzhlung"/>
        <w:numPr>
          <w:ilvl w:val="0"/>
          <w:numId w:val="0"/>
        </w:numPr>
        <w:ind w:left="425"/>
        <w:rPr>
          <w:lang w:val="es-ES"/>
        </w:rPr>
      </w:pPr>
    </w:p>
    <w:p w14:paraId="321AE221" w14:textId="77777777" w:rsidR="00A444BA" w:rsidRPr="00B23FDC" w:rsidRDefault="00A444BA" w:rsidP="00A444BA">
      <w:pPr>
        <w:rPr>
          <w:b/>
          <w:bCs/>
        </w:rPr>
      </w:pPr>
      <w:r w:rsidRPr="00B23FDC">
        <w:rPr>
          <w:b/>
          <w:bCs/>
        </w:rPr>
        <w:t>5. Pautas para el cálculo</w:t>
      </w:r>
    </w:p>
    <w:p w14:paraId="601A25F3" w14:textId="574C7B27" w:rsidR="00A444BA" w:rsidRDefault="00A444BA">
      <w:pPr>
        <w:pStyle w:val="Prrafodelista"/>
        <w:numPr>
          <w:ilvl w:val="0"/>
          <w:numId w:val="13"/>
        </w:numPr>
      </w:pPr>
      <w:r>
        <w:t>La parte oferente deberá calcular su oferta económica considerando la totalidad de las prestaciones descritas en estos TdR</w:t>
      </w:r>
      <w:r w:rsidR="005A29D0">
        <w:t>, incluyendo costos de logística para los talleres presenciales, materiales de capacitación</w:t>
      </w:r>
      <w:r>
        <w:t>.</w:t>
      </w:r>
    </w:p>
    <w:p w14:paraId="299F094C" w14:textId="77777777" w:rsidR="00A444BA" w:rsidRDefault="00A444BA">
      <w:pPr>
        <w:pStyle w:val="Prrafodelista"/>
        <w:numPr>
          <w:ilvl w:val="0"/>
          <w:numId w:val="13"/>
        </w:numPr>
      </w:pPr>
      <w:r>
        <w:t>Se deberá incluir una propuesta de asignación de personal por perfil, número de días, actividades y productos.</w:t>
      </w:r>
    </w:p>
    <w:p w14:paraId="5564422A" w14:textId="77777777" w:rsidR="00A444BA" w:rsidRDefault="00A444BA">
      <w:pPr>
        <w:pStyle w:val="Prrafodelista"/>
        <w:numPr>
          <w:ilvl w:val="0"/>
          <w:numId w:val="13"/>
        </w:numPr>
      </w:pPr>
      <w:r>
        <w:t>No se prevén viajes internacionales.</w:t>
      </w:r>
    </w:p>
    <w:p w14:paraId="159063CB" w14:textId="77777777" w:rsidR="00A444BA" w:rsidRDefault="00A444BA">
      <w:pPr>
        <w:pStyle w:val="Prrafodelista"/>
        <w:numPr>
          <w:ilvl w:val="0"/>
          <w:numId w:val="13"/>
        </w:numPr>
      </w:pPr>
      <w:r>
        <w:t>Los viajes nacionales, talleres o reuniones presenciales solo deberán incluirse si son expresamente solicitados por GIZ y si cuentan con presupuesto aprobado. En caso de proponerse actividades presenciales, la parte oferente deberá justificar su pertinencia, número estimado de participantes, lugar, duración y costos asociados.</w:t>
      </w:r>
    </w:p>
    <w:p w14:paraId="46949CF3" w14:textId="77777777" w:rsidR="00A444BA" w:rsidRPr="00602A0A" w:rsidRDefault="00A444BA">
      <w:pPr>
        <w:pStyle w:val="Prrafodelista"/>
        <w:numPr>
          <w:ilvl w:val="0"/>
          <w:numId w:val="13"/>
        </w:numPr>
      </w:pPr>
      <w:r w:rsidRPr="00602A0A">
        <w:t>Los talleres virtuales no generarán costos logísticos adicionales y deberán ser considerados dentro de los honorarios del equipo.</w:t>
      </w:r>
    </w:p>
    <w:p w14:paraId="50A4AF2F" w14:textId="77777777" w:rsidR="00A444BA" w:rsidRDefault="00A444BA">
      <w:pPr>
        <w:pStyle w:val="Prrafodelista"/>
        <w:numPr>
          <w:ilvl w:val="0"/>
          <w:numId w:val="13"/>
        </w:numPr>
      </w:pPr>
      <w:r>
        <w:lastRenderedPageBreak/>
        <w:t>La parte oferente deberá considerar en su oferta todos los costos necesarios para entrevistas, reuniones virtuales, sistematización de información, elaboración de productos, diseño de materiales y coordinación técnica.</w:t>
      </w:r>
    </w:p>
    <w:p w14:paraId="76A2D8CD" w14:textId="77777777" w:rsidR="008A3A86" w:rsidRPr="00E53784" w:rsidRDefault="008A3A86" w:rsidP="008A3A86">
      <w:pPr>
        <w:pStyle w:val="Standard1"/>
      </w:pPr>
      <w:r w:rsidRPr="00E53784">
        <w:t>Especificación de insumos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843"/>
        <w:gridCol w:w="1134"/>
        <w:gridCol w:w="1134"/>
        <w:gridCol w:w="2835"/>
      </w:tblGrid>
      <w:tr w:rsidR="008A3A86" w14:paraId="5D626002" w14:textId="77777777" w:rsidTr="00125B4C">
        <w:trPr>
          <w:trHeight w:val="330"/>
        </w:trPr>
        <w:tc>
          <w:tcPr>
            <w:tcW w:w="2547" w:type="dxa"/>
          </w:tcPr>
          <w:p w14:paraId="60641A7F" w14:textId="77777777" w:rsidR="008A3A86" w:rsidRPr="00E53784" w:rsidRDefault="008A3A86" w:rsidP="00043908">
            <w:pPr>
              <w:spacing w:before="120" w:after="120"/>
              <w:ind w:left="24"/>
            </w:pPr>
            <w:r w:rsidRPr="00E53784">
              <w:rPr>
                <w:b/>
              </w:rPr>
              <w:t>Días de honorarios</w:t>
            </w:r>
          </w:p>
        </w:tc>
        <w:tc>
          <w:tcPr>
            <w:tcW w:w="1843" w:type="dxa"/>
          </w:tcPr>
          <w:p w14:paraId="7B5954DF" w14:textId="77777777" w:rsidR="008A3A86" w:rsidRPr="00E53784" w:rsidRDefault="008A3A86" w:rsidP="00125B4C">
            <w:pPr>
              <w:spacing w:before="120" w:after="120"/>
              <w:jc w:val="center"/>
            </w:pPr>
            <w:r w:rsidRPr="00E53784">
              <w:rPr>
                <w:b/>
                <w:color w:val="000000" w:themeColor="text1"/>
              </w:rPr>
              <w:t>Número de expertos/as</w:t>
            </w:r>
          </w:p>
        </w:tc>
        <w:tc>
          <w:tcPr>
            <w:tcW w:w="1134" w:type="dxa"/>
          </w:tcPr>
          <w:p w14:paraId="2D19EDF1" w14:textId="77777777" w:rsidR="008A3A86" w:rsidRPr="00E53784" w:rsidRDefault="008A3A86" w:rsidP="00125B4C">
            <w:pPr>
              <w:spacing w:before="120" w:after="120"/>
              <w:jc w:val="center"/>
            </w:pPr>
            <w:r w:rsidRPr="00E53784">
              <w:rPr>
                <w:b/>
                <w:color w:val="000000" w:themeColor="text1"/>
              </w:rPr>
              <w:t>Número de días por experto/a</w:t>
            </w:r>
          </w:p>
        </w:tc>
        <w:tc>
          <w:tcPr>
            <w:tcW w:w="1134" w:type="dxa"/>
          </w:tcPr>
          <w:p w14:paraId="56CA0500" w14:textId="77777777" w:rsidR="008A3A86" w:rsidRPr="00E53784" w:rsidRDefault="008A3A86" w:rsidP="00125B4C">
            <w:pPr>
              <w:spacing w:before="120" w:after="120"/>
              <w:jc w:val="center"/>
              <w:rPr>
                <w:rFonts w:eastAsia="Arial" w:cs="Arial"/>
                <w:b/>
                <w:bCs/>
                <w:color w:val="000000" w:themeColor="text1"/>
              </w:rPr>
            </w:pPr>
            <w:r w:rsidRPr="00E53784">
              <w:rPr>
                <w:b/>
                <w:color w:val="000000" w:themeColor="text1"/>
              </w:rPr>
              <w:t>Total</w:t>
            </w:r>
          </w:p>
        </w:tc>
        <w:tc>
          <w:tcPr>
            <w:tcW w:w="2835" w:type="dxa"/>
          </w:tcPr>
          <w:p w14:paraId="1F2EB1A9" w14:textId="77777777" w:rsidR="008A3A86" w:rsidRDefault="008A3A86" w:rsidP="00043908">
            <w:pPr>
              <w:tabs>
                <w:tab w:val="left" w:pos="1164"/>
              </w:tabs>
              <w:spacing w:before="120" w:after="120"/>
              <w:ind w:hanging="107"/>
            </w:pPr>
            <w:r w:rsidRPr="00E53784">
              <w:rPr>
                <w:b/>
                <w:color w:val="000000" w:themeColor="text1"/>
              </w:rPr>
              <w:t>Comentarios</w:t>
            </w:r>
          </w:p>
        </w:tc>
      </w:tr>
      <w:tr w:rsidR="008A3A86" w:rsidRPr="00DF5379" w14:paraId="351BD5FA" w14:textId="77777777" w:rsidTr="00125B4C">
        <w:trPr>
          <w:trHeight w:val="330"/>
        </w:trPr>
        <w:tc>
          <w:tcPr>
            <w:tcW w:w="2547" w:type="dxa"/>
          </w:tcPr>
          <w:p w14:paraId="220A0EBC" w14:textId="3D9F55F1" w:rsidR="008A3A86" w:rsidRPr="00C03818" w:rsidRDefault="00610304" w:rsidP="002F5F7F">
            <w:pPr>
              <w:rPr>
                <w:rFonts w:eastAsia="Arial" w:cs="Arial"/>
              </w:rPr>
            </w:pPr>
            <w:r w:rsidRPr="00C03818">
              <w:t>J</w:t>
            </w:r>
            <w:r w:rsidR="008A3A86" w:rsidRPr="00C03818">
              <w:t>efe/a de equipo</w:t>
            </w:r>
          </w:p>
        </w:tc>
        <w:tc>
          <w:tcPr>
            <w:tcW w:w="1843" w:type="dxa"/>
          </w:tcPr>
          <w:p w14:paraId="76E40C40" w14:textId="6B02ACC9" w:rsidR="008A3A86" w:rsidRPr="00257A58" w:rsidRDefault="00B35560" w:rsidP="00125B4C">
            <w:pPr>
              <w:jc w:val="center"/>
            </w:pPr>
            <w:r>
              <w:t>1</w:t>
            </w:r>
          </w:p>
        </w:tc>
        <w:tc>
          <w:tcPr>
            <w:tcW w:w="1134" w:type="dxa"/>
          </w:tcPr>
          <w:p w14:paraId="25B6D7CE" w14:textId="0B506CAF" w:rsidR="008A3A86" w:rsidRPr="00257A58" w:rsidRDefault="00B35560" w:rsidP="00125B4C">
            <w:pPr>
              <w:jc w:val="center"/>
            </w:pPr>
            <w:r>
              <w:t>120</w:t>
            </w:r>
          </w:p>
        </w:tc>
        <w:tc>
          <w:tcPr>
            <w:tcW w:w="1134" w:type="dxa"/>
          </w:tcPr>
          <w:p w14:paraId="7281CAAE" w14:textId="18279BD8" w:rsidR="008A3A86" w:rsidRPr="00257A58" w:rsidRDefault="00FC3F33" w:rsidP="00125B4C">
            <w:pPr>
              <w:jc w:val="center"/>
            </w:pPr>
            <w:r>
              <w:t>120</w:t>
            </w:r>
          </w:p>
        </w:tc>
        <w:tc>
          <w:tcPr>
            <w:tcW w:w="2835" w:type="dxa"/>
          </w:tcPr>
          <w:p w14:paraId="78497509" w14:textId="01A1CE3A" w:rsidR="008A3A86" w:rsidRPr="00257A58" w:rsidRDefault="003102BC" w:rsidP="002F5F7F">
            <w:r w:rsidRPr="003102BC">
              <w:t>Dirección técnica, coordinación general y control de calidad.</w:t>
            </w:r>
          </w:p>
        </w:tc>
      </w:tr>
      <w:tr w:rsidR="00306F54" w:rsidRPr="00DF5379" w14:paraId="5973E7B3" w14:textId="77777777" w:rsidTr="00125B4C">
        <w:trPr>
          <w:trHeight w:val="330"/>
        </w:trPr>
        <w:tc>
          <w:tcPr>
            <w:tcW w:w="2547" w:type="dxa"/>
          </w:tcPr>
          <w:p w14:paraId="07ECAD78" w14:textId="56177C3E" w:rsidR="00306F54" w:rsidRPr="00C03818" w:rsidRDefault="00306F54" w:rsidP="002F5F7F">
            <w:pPr>
              <w:rPr>
                <w:rFonts w:eastAsia="Arial" w:cs="Arial"/>
              </w:rPr>
            </w:pPr>
            <w:r w:rsidRPr="00C03818">
              <w:t>Experto/a clave 1 Especialista en fortalecimiento de capacidades, diseño pedagógico y gestión del con</w:t>
            </w:r>
            <w:r>
              <w:t>o</w:t>
            </w:r>
            <w:r w:rsidRPr="00C03818">
              <w:t>cimiento</w:t>
            </w:r>
          </w:p>
        </w:tc>
        <w:tc>
          <w:tcPr>
            <w:tcW w:w="1843" w:type="dxa"/>
          </w:tcPr>
          <w:p w14:paraId="1DC77950" w14:textId="0D42B406" w:rsidR="00306F54" w:rsidRPr="00257A58" w:rsidRDefault="00306F54" w:rsidP="00125B4C">
            <w:pPr>
              <w:jc w:val="center"/>
            </w:pPr>
            <w:r>
              <w:t>1</w:t>
            </w:r>
          </w:p>
        </w:tc>
        <w:tc>
          <w:tcPr>
            <w:tcW w:w="1134" w:type="dxa"/>
          </w:tcPr>
          <w:p w14:paraId="0885A5B1" w14:textId="3CBA36AD" w:rsidR="00306F54" w:rsidRPr="00257A58" w:rsidRDefault="00306F54" w:rsidP="00125B4C">
            <w:pPr>
              <w:jc w:val="center"/>
            </w:pPr>
            <w:r>
              <w:t>120</w:t>
            </w:r>
          </w:p>
        </w:tc>
        <w:tc>
          <w:tcPr>
            <w:tcW w:w="1134" w:type="dxa"/>
          </w:tcPr>
          <w:p w14:paraId="0A32308D" w14:textId="2575AEF7" w:rsidR="00306F54" w:rsidRPr="00257A58" w:rsidRDefault="00306F54" w:rsidP="00125B4C">
            <w:pPr>
              <w:jc w:val="center"/>
            </w:pPr>
            <w:r>
              <w:t>120</w:t>
            </w:r>
          </w:p>
        </w:tc>
        <w:tc>
          <w:tcPr>
            <w:tcW w:w="2835" w:type="dxa"/>
          </w:tcPr>
          <w:p w14:paraId="427D3C02" w14:textId="70354367" w:rsidR="00306F54" w:rsidRPr="00257A58" w:rsidRDefault="00306F54" w:rsidP="002F5F7F">
            <w:r w:rsidRPr="00AC504F">
              <w:t>Conducción del sistema de fortalecimiento de capacidades y facilitación de procesos formativos.</w:t>
            </w:r>
          </w:p>
        </w:tc>
      </w:tr>
      <w:tr w:rsidR="00306F54" w:rsidRPr="00DF5379" w14:paraId="75ECE073" w14:textId="77777777" w:rsidTr="00125B4C">
        <w:trPr>
          <w:trHeight w:val="330"/>
        </w:trPr>
        <w:tc>
          <w:tcPr>
            <w:tcW w:w="2547" w:type="dxa"/>
          </w:tcPr>
          <w:p w14:paraId="05401394" w14:textId="5D92D1E5" w:rsidR="00306F54" w:rsidRPr="00306F54" w:rsidRDefault="00306F54" w:rsidP="002F5F7F">
            <w:r w:rsidRPr="00C03818">
              <w:rPr>
                <w:rFonts w:cs="Arial"/>
              </w:rPr>
              <w:t xml:space="preserve">Experto/a clave 2 - </w:t>
            </w:r>
            <w:r w:rsidRPr="00C03818">
              <w:t>Especialista en diseño instruccional, metodologías de aprendizaje y gestión del conocimiento</w:t>
            </w:r>
          </w:p>
        </w:tc>
        <w:tc>
          <w:tcPr>
            <w:tcW w:w="1843" w:type="dxa"/>
          </w:tcPr>
          <w:p w14:paraId="063BD309" w14:textId="286D3402" w:rsidR="00306F54" w:rsidRPr="00257A58" w:rsidRDefault="00306F54" w:rsidP="00125B4C">
            <w:pPr>
              <w:jc w:val="center"/>
              <w:rPr>
                <w:rFonts w:eastAsia="Arial" w:cs="Arial"/>
              </w:rPr>
            </w:pPr>
            <w:r>
              <w:t>1</w:t>
            </w:r>
          </w:p>
        </w:tc>
        <w:tc>
          <w:tcPr>
            <w:tcW w:w="1134" w:type="dxa"/>
          </w:tcPr>
          <w:p w14:paraId="401BB193" w14:textId="5EA20098" w:rsidR="00306F54" w:rsidRPr="00257A58" w:rsidRDefault="00306F54" w:rsidP="00125B4C">
            <w:pPr>
              <w:jc w:val="center"/>
            </w:pPr>
            <w:r>
              <w:t>120</w:t>
            </w:r>
          </w:p>
        </w:tc>
        <w:tc>
          <w:tcPr>
            <w:tcW w:w="1134" w:type="dxa"/>
          </w:tcPr>
          <w:p w14:paraId="01781BD0" w14:textId="6FF22847" w:rsidR="00306F54" w:rsidRPr="00257A58" w:rsidRDefault="00306F54" w:rsidP="00125B4C">
            <w:pPr>
              <w:jc w:val="center"/>
            </w:pPr>
            <w:r>
              <w:t>120</w:t>
            </w:r>
          </w:p>
        </w:tc>
        <w:tc>
          <w:tcPr>
            <w:tcW w:w="2835" w:type="dxa"/>
          </w:tcPr>
          <w:p w14:paraId="77CFB202" w14:textId="13F9CD95" w:rsidR="00306F54" w:rsidRPr="00257A58" w:rsidRDefault="00306F54" w:rsidP="002F5F7F">
            <w:r w:rsidRPr="00AC504F">
              <w:t>Diseño metodológico y pedagógico de las capacitaciones y materiales de aprendizaje.</w:t>
            </w:r>
          </w:p>
        </w:tc>
      </w:tr>
      <w:tr w:rsidR="00306F54" w:rsidRPr="00DF5379" w14:paraId="2D864D85" w14:textId="77777777" w:rsidTr="00125B4C">
        <w:trPr>
          <w:trHeight w:val="330"/>
        </w:trPr>
        <w:tc>
          <w:tcPr>
            <w:tcW w:w="2547" w:type="dxa"/>
          </w:tcPr>
          <w:p w14:paraId="3BE67AEF" w14:textId="318B4635" w:rsidR="00306F54" w:rsidRPr="00C03818" w:rsidRDefault="00306F54" w:rsidP="002F5F7F">
            <w:pPr>
              <w:rPr>
                <w:rFonts w:cs="Arial"/>
              </w:rPr>
            </w:pPr>
            <w:r w:rsidRPr="00C03818">
              <w:rPr>
                <w:rFonts w:cs="Arial"/>
              </w:rPr>
              <w:t xml:space="preserve">Experto/a clave </w:t>
            </w:r>
            <w:r>
              <w:rPr>
                <w:rFonts w:cs="Arial"/>
              </w:rPr>
              <w:t>3</w:t>
            </w:r>
            <w:r w:rsidRPr="00C03818">
              <w:rPr>
                <w:rFonts w:cs="Arial"/>
              </w:rPr>
              <w:t xml:space="preserve"> - </w:t>
            </w:r>
            <w:r w:rsidRPr="00CC79DE">
              <w:t>Especialista en políticas de investigación, sistemas de ciencia</w:t>
            </w:r>
            <w:r>
              <w:rPr>
                <w:rFonts w:cs="Arial"/>
              </w:rPr>
              <w:t>, tecnología e innovación</w:t>
            </w:r>
          </w:p>
        </w:tc>
        <w:tc>
          <w:tcPr>
            <w:tcW w:w="1843" w:type="dxa"/>
          </w:tcPr>
          <w:p w14:paraId="14070402" w14:textId="47111B45" w:rsidR="00306F54" w:rsidRDefault="00306F54" w:rsidP="00125B4C">
            <w:pPr>
              <w:jc w:val="center"/>
            </w:pPr>
            <w:r>
              <w:t>1</w:t>
            </w:r>
          </w:p>
        </w:tc>
        <w:tc>
          <w:tcPr>
            <w:tcW w:w="1134" w:type="dxa"/>
          </w:tcPr>
          <w:p w14:paraId="6C318AC1" w14:textId="78F0783B" w:rsidR="00306F54" w:rsidRDefault="00306F54" w:rsidP="00125B4C">
            <w:pPr>
              <w:jc w:val="center"/>
            </w:pPr>
            <w:r>
              <w:t>90</w:t>
            </w:r>
          </w:p>
        </w:tc>
        <w:tc>
          <w:tcPr>
            <w:tcW w:w="1134" w:type="dxa"/>
          </w:tcPr>
          <w:p w14:paraId="43A4F9A3" w14:textId="34509E61" w:rsidR="00306F54" w:rsidRDefault="00306F54" w:rsidP="00125B4C">
            <w:pPr>
              <w:jc w:val="center"/>
            </w:pPr>
            <w:r>
              <w:t>90</w:t>
            </w:r>
          </w:p>
        </w:tc>
        <w:tc>
          <w:tcPr>
            <w:tcW w:w="2835" w:type="dxa"/>
          </w:tcPr>
          <w:p w14:paraId="2B09AEDE" w14:textId="71507E6E" w:rsidR="00306F54" w:rsidRPr="00257A58" w:rsidRDefault="00306F54" w:rsidP="002F5F7F">
            <w:r w:rsidRPr="00AC504F">
              <w:t>Construcción participativa, factibilidad e institucionalización de la Agenda Nacional de Investigación.</w:t>
            </w:r>
          </w:p>
        </w:tc>
      </w:tr>
      <w:tr w:rsidR="009F540E" w:rsidRPr="00DF5379" w14:paraId="78C596E3" w14:textId="77777777" w:rsidTr="00125B4C">
        <w:trPr>
          <w:trHeight w:val="330"/>
        </w:trPr>
        <w:tc>
          <w:tcPr>
            <w:tcW w:w="2547" w:type="dxa"/>
          </w:tcPr>
          <w:p w14:paraId="5463C34A" w14:textId="24A50988" w:rsidR="009F540E" w:rsidRPr="00C03818" w:rsidRDefault="009F540E" w:rsidP="002F5F7F">
            <w:pPr>
              <w:rPr>
                <w:rFonts w:cs="Arial"/>
              </w:rPr>
            </w:pPr>
            <w:r w:rsidRPr="002009E1">
              <w:t>Contingente 1 – Sistematización, repositorio y evaluación de capacidades</w:t>
            </w:r>
          </w:p>
        </w:tc>
        <w:tc>
          <w:tcPr>
            <w:tcW w:w="1843" w:type="dxa"/>
          </w:tcPr>
          <w:p w14:paraId="1247C75A" w14:textId="6A6B77DA" w:rsidR="009F540E" w:rsidRDefault="009F540E" w:rsidP="00125B4C">
            <w:pPr>
              <w:jc w:val="center"/>
            </w:pPr>
            <w:r w:rsidRPr="002009E1">
              <w:t>1</w:t>
            </w:r>
          </w:p>
        </w:tc>
        <w:tc>
          <w:tcPr>
            <w:tcW w:w="1134" w:type="dxa"/>
          </w:tcPr>
          <w:p w14:paraId="66B77686" w14:textId="37E1D10B" w:rsidR="009F540E" w:rsidRDefault="009F540E" w:rsidP="00125B4C">
            <w:pPr>
              <w:jc w:val="center"/>
            </w:pPr>
            <w:r w:rsidRPr="002009E1">
              <w:t>30</w:t>
            </w:r>
          </w:p>
        </w:tc>
        <w:tc>
          <w:tcPr>
            <w:tcW w:w="1134" w:type="dxa"/>
          </w:tcPr>
          <w:p w14:paraId="274AE0AD" w14:textId="6D1D6D95" w:rsidR="009F540E" w:rsidRDefault="009F540E" w:rsidP="00125B4C">
            <w:pPr>
              <w:jc w:val="center"/>
            </w:pPr>
            <w:r w:rsidRPr="002009E1">
              <w:t>30</w:t>
            </w:r>
          </w:p>
        </w:tc>
        <w:tc>
          <w:tcPr>
            <w:tcW w:w="2835" w:type="dxa"/>
          </w:tcPr>
          <w:p w14:paraId="7E9A1932" w14:textId="1D01DE20" w:rsidR="009F540E" w:rsidRPr="00257A58" w:rsidRDefault="009F540E" w:rsidP="002F5F7F">
            <w:r w:rsidRPr="002009E1">
              <w:t>Un/a profesional por 30 días.</w:t>
            </w:r>
          </w:p>
        </w:tc>
      </w:tr>
      <w:tr w:rsidR="009F540E" w:rsidRPr="00DF5379" w14:paraId="7905F0F0" w14:textId="77777777" w:rsidTr="00125B4C">
        <w:trPr>
          <w:trHeight w:val="330"/>
        </w:trPr>
        <w:tc>
          <w:tcPr>
            <w:tcW w:w="2547" w:type="dxa"/>
          </w:tcPr>
          <w:p w14:paraId="192C57C1" w14:textId="6BB321CD" w:rsidR="009F540E" w:rsidRPr="00C03818" w:rsidRDefault="009F540E" w:rsidP="002F5F7F">
            <w:pPr>
              <w:rPr>
                <w:rFonts w:cs="Arial"/>
              </w:rPr>
            </w:pPr>
            <w:r w:rsidRPr="002009E1">
              <w:t>Contingente 2 – Sistematización, repositorio y evaluación de capacidades</w:t>
            </w:r>
          </w:p>
        </w:tc>
        <w:tc>
          <w:tcPr>
            <w:tcW w:w="1843" w:type="dxa"/>
          </w:tcPr>
          <w:p w14:paraId="552F3651" w14:textId="5224ADCF" w:rsidR="009F540E" w:rsidRDefault="009F540E" w:rsidP="00125B4C">
            <w:pPr>
              <w:jc w:val="center"/>
            </w:pPr>
            <w:r w:rsidRPr="002009E1">
              <w:t>1</w:t>
            </w:r>
          </w:p>
        </w:tc>
        <w:tc>
          <w:tcPr>
            <w:tcW w:w="1134" w:type="dxa"/>
          </w:tcPr>
          <w:p w14:paraId="0F43ABE7" w14:textId="642CAD3F" w:rsidR="009F540E" w:rsidRDefault="009F540E" w:rsidP="00125B4C">
            <w:pPr>
              <w:jc w:val="center"/>
            </w:pPr>
            <w:r w:rsidRPr="002009E1">
              <w:t>30</w:t>
            </w:r>
          </w:p>
        </w:tc>
        <w:tc>
          <w:tcPr>
            <w:tcW w:w="1134" w:type="dxa"/>
          </w:tcPr>
          <w:p w14:paraId="322674AA" w14:textId="20FF3BEE" w:rsidR="009F540E" w:rsidRDefault="009F540E" w:rsidP="00125B4C">
            <w:pPr>
              <w:jc w:val="center"/>
            </w:pPr>
            <w:r w:rsidRPr="002009E1">
              <w:t>30</w:t>
            </w:r>
          </w:p>
        </w:tc>
        <w:tc>
          <w:tcPr>
            <w:tcW w:w="2835" w:type="dxa"/>
          </w:tcPr>
          <w:p w14:paraId="08567CFF" w14:textId="7AAADE77" w:rsidR="009F540E" w:rsidRPr="00257A58" w:rsidRDefault="009F540E" w:rsidP="002F5F7F">
            <w:r w:rsidRPr="002009E1">
              <w:t>Un/a profesional por 30 días.</w:t>
            </w:r>
          </w:p>
        </w:tc>
      </w:tr>
      <w:tr w:rsidR="009F540E" w:rsidRPr="00DF5379" w14:paraId="64C68A34" w14:textId="77777777" w:rsidTr="00125B4C">
        <w:trPr>
          <w:trHeight w:val="330"/>
        </w:trPr>
        <w:tc>
          <w:tcPr>
            <w:tcW w:w="2547" w:type="dxa"/>
          </w:tcPr>
          <w:p w14:paraId="2BC5FDFF" w14:textId="0825869A" w:rsidR="009F540E" w:rsidRPr="00C03818" w:rsidRDefault="009F540E" w:rsidP="002F5F7F">
            <w:pPr>
              <w:rPr>
                <w:rFonts w:cs="Arial"/>
              </w:rPr>
            </w:pPr>
            <w:r w:rsidRPr="002009E1">
              <w:t>Contingente 3 – Escenarios e información climática</w:t>
            </w:r>
          </w:p>
        </w:tc>
        <w:tc>
          <w:tcPr>
            <w:tcW w:w="1843" w:type="dxa"/>
          </w:tcPr>
          <w:p w14:paraId="65ADE65E" w14:textId="22A96FBB" w:rsidR="009F540E" w:rsidRDefault="009F540E" w:rsidP="00125B4C">
            <w:pPr>
              <w:jc w:val="center"/>
            </w:pPr>
            <w:r w:rsidRPr="002009E1">
              <w:t>1</w:t>
            </w:r>
          </w:p>
        </w:tc>
        <w:tc>
          <w:tcPr>
            <w:tcW w:w="1134" w:type="dxa"/>
          </w:tcPr>
          <w:p w14:paraId="5B6B8FF8" w14:textId="59300BBC" w:rsidR="009F540E" w:rsidRDefault="009F540E" w:rsidP="00125B4C">
            <w:pPr>
              <w:jc w:val="center"/>
            </w:pPr>
            <w:r w:rsidRPr="002009E1">
              <w:t>15</w:t>
            </w:r>
          </w:p>
        </w:tc>
        <w:tc>
          <w:tcPr>
            <w:tcW w:w="1134" w:type="dxa"/>
          </w:tcPr>
          <w:p w14:paraId="487F058B" w14:textId="233F0AFB" w:rsidR="009F540E" w:rsidRDefault="009F540E" w:rsidP="00125B4C">
            <w:pPr>
              <w:jc w:val="center"/>
            </w:pPr>
            <w:r w:rsidRPr="002009E1">
              <w:t>15</w:t>
            </w:r>
          </w:p>
        </w:tc>
        <w:tc>
          <w:tcPr>
            <w:tcW w:w="2835" w:type="dxa"/>
          </w:tcPr>
          <w:p w14:paraId="4C048747" w14:textId="4495174D" w:rsidR="009F540E" w:rsidRPr="00257A58" w:rsidRDefault="009F540E" w:rsidP="002F5F7F">
            <w:r w:rsidRPr="002009E1">
              <w:t>Incluye preparación de contenidos y materiales.</w:t>
            </w:r>
          </w:p>
        </w:tc>
      </w:tr>
      <w:tr w:rsidR="009F540E" w:rsidRPr="00DF5379" w14:paraId="11E3B4A2" w14:textId="77777777" w:rsidTr="00125B4C">
        <w:trPr>
          <w:trHeight w:val="330"/>
        </w:trPr>
        <w:tc>
          <w:tcPr>
            <w:tcW w:w="2547" w:type="dxa"/>
          </w:tcPr>
          <w:p w14:paraId="7F17C34E" w14:textId="26ABAFD4" w:rsidR="009F540E" w:rsidRPr="00C03818" w:rsidRDefault="009F540E" w:rsidP="002F5F7F">
            <w:pPr>
              <w:rPr>
                <w:rFonts w:cs="Arial"/>
              </w:rPr>
            </w:pPr>
            <w:r w:rsidRPr="002009E1">
              <w:t xml:space="preserve">Contingente 4 – Riesgo, impactos, </w:t>
            </w:r>
            <w:r w:rsidRPr="002009E1">
              <w:lastRenderedPageBreak/>
              <w:t>vulnerabilidad y monitoreo</w:t>
            </w:r>
          </w:p>
        </w:tc>
        <w:tc>
          <w:tcPr>
            <w:tcW w:w="1843" w:type="dxa"/>
          </w:tcPr>
          <w:p w14:paraId="4DAC9014" w14:textId="23851D1A" w:rsidR="009F540E" w:rsidRDefault="009F540E" w:rsidP="00125B4C">
            <w:pPr>
              <w:jc w:val="center"/>
            </w:pPr>
            <w:r w:rsidRPr="002009E1">
              <w:lastRenderedPageBreak/>
              <w:t>1</w:t>
            </w:r>
          </w:p>
        </w:tc>
        <w:tc>
          <w:tcPr>
            <w:tcW w:w="1134" w:type="dxa"/>
          </w:tcPr>
          <w:p w14:paraId="70203C22" w14:textId="44BA340E" w:rsidR="009F540E" w:rsidRDefault="009F540E" w:rsidP="00125B4C">
            <w:pPr>
              <w:jc w:val="center"/>
            </w:pPr>
            <w:r w:rsidRPr="002009E1">
              <w:t>15</w:t>
            </w:r>
          </w:p>
        </w:tc>
        <w:tc>
          <w:tcPr>
            <w:tcW w:w="1134" w:type="dxa"/>
          </w:tcPr>
          <w:p w14:paraId="1FAFE1A2" w14:textId="366BCD1C" w:rsidR="009F540E" w:rsidRDefault="009F540E" w:rsidP="00125B4C">
            <w:pPr>
              <w:jc w:val="center"/>
            </w:pPr>
            <w:r w:rsidRPr="002009E1">
              <w:t>15</w:t>
            </w:r>
          </w:p>
        </w:tc>
        <w:tc>
          <w:tcPr>
            <w:tcW w:w="2835" w:type="dxa"/>
          </w:tcPr>
          <w:p w14:paraId="396FD24D" w14:textId="60A884B6" w:rsidR="009F540E" w:rsidRPr="00257A58" w:rsidRDefault="009F540E" w:rsidP="002F5F7F">
            <w:r w:rsidRPr="002009E1">
              <w:t>Incluye preparación de contenidos y materiales.</w:t>
            </w:r>
          </w:p>
        </w:tc>
      </w:tr>
      <w:tr w:rsidR="009F540E" w:rsidRPr="00DF5379" w14:paraId="5A5BDE37" w14:textId="77777777" w:rsidTr="00125B4C">
        <w:trPr>
          <w:trHeight w:val="330"/>
        </w:trPr>
        <w:tc>
          <w:tcPr>
            <w:tcW w:w="2547" w:type="dxa"/>
          </w:tcPr>
          <w:p w14:paraId="35B84F9D" w14:textId="3BF81648" w:rsidR="009F540E" w:rsidRPr="00C03818" w:rsidRDefault="009F540E" w:rsidP="002F5F7F">
            <w:pPr>
              <w:rPr>
                <w:rFonts w:cs="Arial"/>
              </w:rPr>
            </w:pPr>
            <w:r w:rsidRPr="002009E1">
              <w:t>Contingente 5 – Integración de la adaptación en PES, PAD y otros instrumentos</w:t>
            </w:r>
          </w:p>
        </w:tc>
        <w:tc>
          <w:tcPr>
            <w:tcW w:w="1843" w:type="dxa"/>
          </w:tcPr>
          <w:p w14:paraId="7AD31778" w14:textId="377B8BAB" w:rsidR="009F540E" w:rsidRDefault="009F540E" w:rsidP="00125B4C">
            <w:pPr>
              <w:jc w:val="center"/>
            </w:pPr>
            <w:r w:rsidRPr="002009E1">
              <w:t>1</w:t>
            </w:r>
          </w:p>
        </w:tc>
        <w:tc>
          <w:tcPr>
            <w:tcW w:w="1134" w:type="dxa"/>
          </w:tcPr>
          <w:p w14:paraId="0F3843D8" w14:textId="19A9EBDA" w:rsidR="009F540E" w:rsidRDefault="009F540E" w:rsidP="00125B4C">
            <w:pPr>
              <w:jc w:val="center"/>
            </w:pPr>
            <w:r w:rsidRPr="002009E1">
              <w:t>15</w:t>
            </w:r>
          </w:p>
        </w:tc>
        <w:tc>
          <w:tcPr>
            <w:tcW w:w="1134" w:type="dxa"/>
          </w:tcPr>
          <w:p w14:paraId="7C8F62A6" w14:textId="26C9BDAC" w:rsidR="009F540E" w:rsidRDefault="009F540E" w:rsidP="00125B4C">
            <w:pPr>
              <w:jc w:val="center"/>
            </w:pPr>
            <w:r w:rsidRPr="002009E1">
              <w:t>15</w:t>
            </w:r>
          </w:p>
        </w:tc>
        <w:tc>
          <w:tcPr>
            <w:tcW w:w="2835" w:type="dxa"/>
          </w:tcPr>
          <w:p w14:paraId="23C86874" w14:textId="247E4129" w:rsidR="009F540E" w:rsidRPr="00257A58" w:rsidRDefault="009F540E" w:rsidP="002F5F7F">
            <w:r w:rsidRPr="002009E1">
              <w:t>Incluye preparación de contenidos y materiales.</w:t>
            </w:r>
          </w:p>
        </w:tc>
      </w:tr>
      <w:tr w:rsidR="009F540E" w:rsidRPr="00DF5379" w14:paraId="1BC41719" w14:textId="77777777" w:rsidTr="00125B4C">
        <w:trPr>
          <w:trHeight w:val="330"/>
        </w:trPr>
        <w:tc>
          <w:tcPr>
            <w:tcW w:w="2547" w:type="dxa"/>
          </w:tcPr>
          <w:p w14:paraId="06980DEA" w14:textId="1A9674EC" w:rsidR="009F540E" w:rsidRPr="00C03818" w:rsidRDefault="009F540E" w:rsidP="002F5F7F">
            <w:pPr>
              <w:rPr>
                <w:rFonts w:cs="Arial"/>
              </w:rPr>
            </w:pPr>
            <w:r w:rsidRPr="002009E1">
              <w:t>Contingente 6 – Financiamiento climático y proyectos de adaptación</w:t>
            </w:r>
          </w:p>
        </w:tc>
        <w:tc>
          <w:tcPr>
            <w:tcW w:w="1843" w:type="dxa"/>
          </w:tcPr>
          <w:p w14:paraId="125A84D4" w14:textId="19104FF6" w:rsidR="009F540E" w:rsidRDefault="009F540E" w:rsidP="00125B4C">
            <w:pPr>
              <w:jc w:val="center"/>
            </w:pPr>
            <w:r w:rsidRPr="002009E1">
              <w:t>1</w:t>
            </w:r>
          </w:p>
        </w:tc>
        <w:tc>
          <w:tcPr>
            <w:tcW w:w="1134" w:type="dxa"/>
          </w:tcPr>
          <w:p w14:paraId="35A6830C" w14:textId="21D85C1F" w:rsidR="009F540E" w:rsidRDefault="009F540E" w:rsidP="00125B4C">
            <w:pPr>
              <w:jc w:val="center"/>
            </w:pPr>
            <w:r w:rsidRPr="002009E1">
              <w:t>15</w:t>
            </w:r>
          </w:p>
        </w:tc>
        <w:tc>
          <w:tcPr>
            <w:tcW w:w="1134" w:type="dxa"/>
          </w:tcPr>
          <w:p w14:paraId="4FFE2884" w14:textId="0452DD3E" w:rsidR="009F540E" w:rsidRDefault="009F540E" w:rsidP="00125B4C">
            <w:pPr>
              <w:jc w:val="center"/>
            </w:pPr>
            <w:r w:rsidRPr="002009E1">
              <w:t>15</w:t>
            </w:r>
          </w:p>
        </w:tc>
        <w:tc>
          <w:tcPr>
            <w:tcW w:w="2835" w:type="dxa"/>
          </w:tcPr>
          <w:p w14:paraId="646542E4" w14:textId="79FE4E0A" w:rsidR="009F540E" w:rsidRPr="00257A58" w:rsidRDefault="009F540E" w:rsidP="002F5F7F">
            <w:r w:rsidRPr="002009E1">
              <w:t>Incluye preparación de contenidos y materiales.</w:t>
            </w:r>
          </w:p>
        </w:tc>
      </w:tr>
      <w:tr w:rsidR="008A3A86" w14:paraId="4A78B105" w14:textId="77777777" w:rsidTr="00125B4C">
        <w:trPr>
          <w:trHeight w:val="330"/>
        </w:trPr>
        <w:tc>
          <w:tcPr>
            <w:tcW w:w="2547" w:type="dxa"/>
          </w:tcPr>
          <w:p w14:paraId="1B6B8C8C" w14:textId="77777777" w:rsidR="008A3A86" w:rsidRDefault="008A3A86" w:rsidP="002F5F7F">
            <w:r>
              <w:rPr>
                <w:b/>
              </w:rPr>
              <w:t>Gastos de viaje</w:t>
            </w:r>
          </w:p>
        </w:tc>
        <w:tc>
          <w:tcPr>
            <w:tcW w:w="1843" w:type="dxa"/>
          </w:tcPr>
          <w:p w14:paraId="07FB9893" w14:textId="77777777" w:rsidR="008A3A86" w:rsidRDefault="008A3A86" w:rsidP="00125B4C">
            <w:pPr>
              <w:jc w:val="center"/>
            </w:pPr>
            <w:r>
              <w:rPr>
                <w:b/>
              </w:rPr>
              <w:t>Cantidad</w:t>
            </w:r>
          </w:p>
        </w:tc>
        <w:tc>
          <w:tcPr>
            <w:tcW w:w="1134" w:type="dxa"/>
          </w:tcPr>
          <w:p w14:paraId="5A18FE57" w14:textId="77777777" w:rsidR="008A3A86" w:rsidRDefault="008A3A86" w:rsidP="00125B4C">
            <w:pPr>
              <w:jc w:val="center"/>
            </w:pPr>
            <w:r>
              <w:rPr>
                <w:b/>
              </w:rPr>
              <w:t>Número de días por experto/a</w:t>
            </w:r>
          </w:p>
        </w:tc>
        <w:tc>
          <w:tcPr>
            <w:tcW w:w="1134" w:type="dxa"/>
          </w:tcPr>
          <w:p w14:paraId="0BE23FA0" w14:textId="77777777" w:rsidR="008A3A86" w:rsidRPr="62088A8A" w:rsidRDefault="008A3A86" w:rsidP="00125B4C">
            <w:pPr>
              <w:jc w:val="center"/>
              <w:rPr>
                <w:rFonts w:eastAsia="Arial" w:cs="Arial"/>
                <w:b/>
              </w:rPr>
            </w:pPr>
            <w:r>
              <w:rPr>
                <w:b/>
              </w:rPr>
              <w:t>Total</w:t>
            </w:r>
          </w:p>
        </w:tc>
        <w:tc>
          <w:tcPr>
            <w:tcW w:w="2835" w:type="dxa"/>
          </w:tcPr>
          <w:p w14:paraId="01AFA5CF" w14:textId="77777777" w:rsidR="008A3A86" w:rsidRDefault="008A3A86" w:rsidP="002F5F7F">
            <w:r>
              <w:rPr>
                <w:b/>
              </w:rPr>
              <w:t>Comentarios</w:t>
            </w:r>
          </w:p>
        </w:tc>
      </w:tr>
      <w:tr w:rsidR="00A63F58" w:rsidRPr="00DF5379" w14:paraId="4C54EA57" w14:textId="77777777" w:rsidTr="00125B4C">
        <w:trPr>
          <w:trHeight w:val="330"/>
        </w:trPr>
        <w:tc>
          <w:tcPr>
            <w:tcW w:w="2547" w:type="dxa"/>
          </w:tcPr>
          <w:p w14:paraId="13DE1EFF" w14:textId="40C86529" w:rsidR="00A63F58" w:rsidRPr="00A63F58" w:rsidRDefault="00A63F58" w:rsidP="002F5F7F">
            <w:pPr>
              <w:rPr>
                <w:i/>
                <w:iCs/>
              </w:rPr>
            </w:pPr>
            <w:r w:rsidRPr="00A63F58">
              <w:rPr>
                <w:i/>
                <w:iCs/>
              </w:rPr>
              <w:t>Viáticos por manutención en el país de asignación</w:t>
            </w:r>
          </w:p>
        </w:tc>
        <w:tc>
          <w:tcPr>
            <w:tcW w:w="1843" w:type="dxa"/>
          </w:tcPr>
          <w:p w14:paraId="4B57E026" w14:textId="6C1EE2D0" w:rsidR="00A63F58" w:rsidRPr="00257A58" w:rsidRDefault="00A63F58" w:rsidP="00125B4C">
            <w:pPr>
              <w:jc w:val="center"/>
            </w:pPr>
            <w:r w:rsidRPr="00694D13">
              <w:t>3</w:t>
            </w:r>
          </w:p>
        </w:tc>
        <w:tc>
          <w:tcPr>
            <w:tcW w:w="1134" w:type="dxa"/>
          </w:tcPr>
          <w:p w14:paraId="053EDE89" w14:textId="569D4E5D" w:rsidR="00A63F58" w:rsidRPr="00257A58" w:rsidRDefault="00A63F58" w:rsidP="00125B4C">
            <w:pPr>
              <w:jc w:val="center"/>
            </w:pPr>
            <w:r w:rsidRPr="00694D13">
              <w:t>6</w:t>
            </w:r>
          </w:p>
        </w:tc>
        <w:tc>
          <w:tcPr>
            <w:tcW w:w="1134" w:type="dxa"/>
          </w:tcPr>
          <w:p w14:paraId="57EBE13E" w14:textId="4696EEB9" w:rsidR="00A63F58" w:rsidRPr="00257A58" w:rsidRDefault="00A63F58" w:rsidP="00125B4C">
            <w:pPr>
              <w:jc w:val="center"/>
            </w:pPr>
            <w:r w:rsidRPr="00694D13">
              <w:t>18</w:t>
            </w:r>
          </w:p>
        </w:tc>
        <w:tc>
          <w:tcPr>
            <w:tcW w:w="2835" w:type="dxa"/>
          </w:tcPr>
          <w:p w14:paraId="0F2CFF90" w14:textId="6CDA4BC0" w:rsidR="00A63F58" w:rsidRPr="00257A58" w:rsidRDefault="00A63F58" w:rsidP="002F5F7F">
            <w:pPr>
              <w:rPr>
                <w:rFonts w:eastAsia="Arial" w:cs="Arial"/>
              </w:rPr>
            </w:pPr>
            <w:r w:rsidRPr="00694D13">
              <w:t>Hasta 18 días de viáticos para 3 personas en Santa Cruz, Cochabamba y La Paz.</w:t>
            </w:r>
          </w:p>
        </w:tc>
      </w:tr>
      <w:tr w:rsidR="00A63F58" w:rsidRPr="00DF5379" w14:paraId="152E4BE9" w14:textId="77777777" w:rsidTr="00125B4C">
        <w:trPr>
          <w:trHeight w:val="330"/>
        </w:trPr>
        <w:tc>
          <w:tcPr>
            <w:tcW w:w="2547" w:type="dxa"/>
          </w:tcPr>
          <w:p w14:paraId="7EE78C21" w14:textId="40602D68" w:rsidR="00A63F58" w:rsidRPr="00A63F58" w:rsidRDefault="00A63F58" w:rsidP="002F5F7F">
            <w:pPr>
              <w:rPr>
                <w:i/>
                <w:iCs/>
              </w:rPr>
            </w:pPr>
            <w:r w:rsidRPr="00A63F58">
              <w:rPr>
                <w:i/>
                <w:iCs/>
              </w:rPr>
              <w:t>Viáticos por pernoctación en el país de asignación</w:t>
            </w:r>
          </w:p>
        </w:tc>
        <w:tc>
          <w:tcPr>
            <w:tcW w:w="1843" w:type="dxa"/>
          </w:tcPr>
          <w:p w14:paraId="13F7C068" w14:textId="4E5B9A2A" w:rsidR="00A63F58" w:rsidRPr="00257A58" w:rsidRDefault="00A63F58" w:rsidP="00125B4C">
            <w:pPr>
              <w:jc w:val="center"/>
            </w:pPr>
            <w:r w:rsidRPr="00694D13">
              <w:t>3</w:t>
            </w:r>
          </w:p>
        </w:tc>
        <w:tc>
          <w:tcPr>
            <w:tcW w:w="1134" w:type="dxa"/>
          </w:tcPr>
          <w:p w14:paraId="229D1758" w14:textId="2B36166D" w:rsidR="00A63F58" w:rsidRPr="00257A58" w:rsidRDefault="00A63F58" w:rsidP="00125B4C">
            <w:pPr>
              <w:jc w:val="center"/>
            </w:pPr>
            <w:r w:rsidRPr="00694D13">
              <w:t>4</w:t>
            </w:r>
          </w:p>
        </w:tc>
        <w:tc>
          <w:tcPr>
            <w:tcW w:w="1134" w:type="dxa"/>
          </w:tcPr>
          <w:p w14:paraId="7F956255" w14:textId="55070CEB" w:rsidR="00A63F58" w:rsidRPr="00257A58" w:rsidRDefault="00A63F58" w:rsidP="00125B4C">
            <w:pPr>
              <w:jc w:val="center"/>
              <w:rPr>
                <w:rFonts w:eastAsia="Arial" w:cs="Arial"/>
              </w:rPr>
            </w:pPr>
            <w:r w:rsidRPr="00694D13">
              <w:t>12</w:t>
            </w:r>
          </w:p>
        </w:tc>
        <w:tc>
          <w:tcPr>
            <w:tcW w:w="2835" w:type="dxa"/>
          </w:tcPr>
          <w:p w14:paraId="7FD122BB" w14:textId="08336544" w:rsidR="00A63F58" w:rsidRPr="00257A58" w:rsidRDefault="00A63F58" w:rsidP="002F5F7F">
            <w:r w:rsidRPr="00694D13">
              <w:t>Doce pernoctaciones en total durante los viajes a ciudades capitales.</w:t>
            </w:r>
          </w:p>
        </w:tc>
      </w:tr>
      <w:tr w:rsidR="008A3A86" w14:paraId="3A2974F1" w14:textId="77777777" w:rsidTr="00125B4C">
        <w:trPr>
          <w:trHeight w:val="330"/>
        </w:trPr>
        <w:tc>
          <w:tcPr>
            <w:tcW w:w="2547" w:type="dxa"/>
          </w:tcPr>
          <w:p w14:paraId="2C22D362" w14:textId="77777777" w:rsidR="008A3A86" w:rsidRDefault="008A3A86" w:rsidP="002F5F7F">
            <w:r>
              <w:rPr>
                <w:b/>
              </w:rPr>
              <w:t>Transporte</w:t>
            </w:r>
          </w:p>
        </w:tc>
        <w:tc>
          <w:tcPr>
            <w:tcW w:w="1843" w:type="dxa"/>
          </w:tcPr>
          <w:p w14:paraId="4F1410BF" w14:textId="77777777" w:rsidR="008A3A86" w:rsidRDefault="008A3A86" w:rsidP="00125B4C">
            <w:pPr>
              <w:jc w:val="center"/>
            </w:pPr>
            <w:r>
              <w:rPr>
                <w:b/>
              </w:rPr>
              <w:t>Cantidad</w:t>
            </w:r>
          </w:p>
        </w:tc>
        <w:tc>
          <w:tcPr>
            <w:tcW w:w="1134" w:type="dxa"/>
          </w:tcPr>
          <w:p w14:paraId="4FD3476D" w14:textId="77777777" w:rsidR="008A3A86" w:rsidRDefault="008A3A86" w:rsidP="00125B4C">
            <w:pPr>
              <w:jc w:val="center"/>
            </w:pPr>
            <w:r>
              <w:rPr>
                <w:b/>
              </w:rPr>
              <w:t>Número de días por experto/a</w:t>
            </w:r>
          </w:p>
        </w:tc>
        <w:tc>
          <w:tcPr>
            <w:tcW w:w="1134" w:type="dxa"/>
          </w:tcPr>
          <w:p w14:paraId="77680AD8" w14:textId="77777777" w:rsidR="008A3A86" w:rsidRPr="62088A8A" w:rsidRDefault="008A3A86" w:rsidP="00125B4C">
            <w:pPr>
              <w:jc w:val="center"/>
              <w:rPr>
                <w:rFonts w:eastAsia="Arial" w:cs="Arial"/>
                <w:b/>
              </w:rPr>
            </w:pPr>
            <w:r>
              <w:rPr>
                <w:b/>
              </w:rPr>
              <w:t>Total</w:t>
            </w:r>
          </w:p>
        </w:tc>
        <w:tc>
          <w:tcPr>
            <w:tcW w:w="2835" w:type="dxa"/>
          </w:tcPr>
          <w:p w14:paraId="6D74F009" w14:textId="77777777" w:rsidR="008A3A86" w:rsidRDefault="008A3A86" w:rsidP="002F5F7F">
            <w:r>
              <w:rPr>
                <w:b/>
              </w:rPr>
              <w:t>Comentarios</w:t>
            </w:r>
          </w:p>
        </w:tc>
      </w:tr>
      <w:tr w:rsidR="00D93D5D" w:rsidRPr="00DF5379" w14:paraId="0EB1A48C" w14:textId="77777777" w:rsidTr="00125B4C">
        <w:trPr>
          <w:trHeight w:val="330"/>
        </w:trPr>
        <w:tc>
          <w:tcPr>
            <w:tcW w:w="2547" w:type="dxa"/>
          </w:tcPr>
          <w:p w14:paraId="3992D60E" w14:textId="5FA74955" w:rsidR="00D93D5D" w:rsidRPr="00DF5379" w:rsidRDefault="00D93D5D" w:rsidP="002F5F7F">
            <w:pPr>
              <w:rPr>
                <w:rFonts w:eastAsia="Arial" w:cs="Arial"/>
              </w:rPr>
            </w:pPr>
            <w:r w:rsidRPr="00512CB1">
              <w:t>Vuelos nacionales de ida y vuelta</w:t>
            </w:r>
          </w:p>
        </w:tc>
        <w:tc>
          <w:tcPr>
            <w:tcW w:w="1843" w:type="dxa"/>
          </w:tcPr>
          <w:p w14:paraId="512AA190" w14:textId="5387A169" w:rsidR="00D93D5D" w:rsidRPr="003F3972" w:rsidRDefault="00D93D5D" w:rsidP="00125B4C">
            <w:pPr>
              <w:jc w:val="center"/>
            </w:pPr>
            <w:r w:rsidRPr="00512CB1">
              <w:t>6</w:t>
            </w:r>
          </w:p>
        </w:tc>
        <w:tc>
          <w:tcPr>
            <w:tcW w:w="1134" w:type="dxa"/>
          </w:tcPr>
          <w:p w14:paraId="6B850047" w14:textId="77777777" w:rsidR="00D93D5D" w:rsidRPr="003F3972" w:rsidRDefault="00D93D5D" w:rsidP="00125B4C">
            <w:pPr>
              <w:jc w:val="center"/>
            </w:pPr>
          </w:p>
        </w:tc>
        <w:tc>
          <w:tcPr>
            <w:tcW w:w="1134" w:type="dxa"/>
          </w:tcPr>
          <w:p w14:paraId="6868A45E" w14:textId="08C26296" w:rsidR="00D93D5D" w:rsidRPr="003F3972" w:rsidRDefault="00D93D5D" w:rsidP="00125B4C">
            <w:pPr>
              <w:jc w:val="center"/>
              <w:rPr>
                <w:rFonts w:eastAsia="Arial" w:cs="Arial"/>
              </w:rPr>
            </w:pPr>
            <w:r w:rsidRPr="00512CB1">
              <w:t>6</w:t>
            </w:r>
          </w:p>
        </w:tc>
        <w:tc>
          <w:tcPr>
            <w:tcW w:w="2835" w:type="dxa"/>
          </w:tcPr>
          <w:p w14:paraId="11769EAA" w14:textId="2F5E5540" w:rsidR="00D93D5D" w:rsidRPr="00DF5379" w:rsidRDefault="00D93D5D" w:rsidP="002F5F7F">
            <w:pPr>
              <w:rPr>
                <w:rFonts w:eastAsia="Arial" w:cs="Arial"/>
              </w:rPr>
            </w:pPr>
            <w:r w:rsidRPr="00512CB1">
              <w:t>Viajes del/de la jefe/a de equipo y/o expertos/as clave a Santa Cruz, Cochabamba o La Paz.</w:t>
            </w:r>
          </w:p>
        </w:tc>
      </w:tr>
      <w:tr w:rsidR="00D93D5D" w:rsidRPr="00DF5379" w14:paraId="47AEFC56" w14:textId="77777777" w:rsidTr="00125B4C">
        <w:trPr>
          <w:trHeight w:val="330"/>
        </w:trPr>
        <w:tc>
          <w:tcPr>
            <w:tcW w:w="2547" w:type="dxa"/>
          </w:tcPr>
          <w:p w14:paraId="2C531D56" w14:textId="07EBCCBD" w:rsidR="00D93D5D" w:rsidRPr="00DF5379" w:rsidRDefault="00D93D5D" w:rsidP="002F5F7F">
            <w:pPr>
              <w:rPr>
                <w:rFonts w:eastAsia="Arial" w:cs="Arial"/>
              </w:rPr>
            </w:pPr>
            <w:r w:rsidRPr="00512CB1">
              <w:t>Desplazamientos nacionales de participantes de GAM</w:t>
            </w:r>
          </w:p>
        </w:tc>
        <w:tc>
          <w:tcPr>
            <w:tcW w:w="1843" w:type="dxa"/>
          </w:tcPr>
          <w:p w14:paraId="0B993B38" w14:textId="111DF015" w:rsidR="00D93D5D" w:rsidRPr="003F3972" w:rsidRDefault="00D93D5D" w:rsidP="00125B4C">
            <w:pPr>
              <w:jc w:val="center"/>
              <w:rPr>
                <w:rFonts w:eastAsia="Arial" w:cs="Arial"/>
              </w:rPr>
            </w:pPr>
            <w:r w:rsidRPr="00512CB1">
              <w:t>3</w:t>
            </w:r>
          </w:p>
        </w:tc>
        <w:tc>
          <w:tcPr>
            <w:tcW w:w="1134" w:type="dxa"/>
          </w:tcPr>
          <w:p w14:paraId="1081980E" w14:textId="77777777" w:rsidR="00D93D5D" w:rsidRPr="003F3972" w:rsidRDefault="00D93D5D" w:rsidP="00125B4C">
            <w:pPr>
              <w:jc w:val="center"/>
              <w:rPr>
                <w:rFonts w:eastAsia="Arial" w:cs="Arial"/>
              </w:rPr>
            </w:pPr>
          </w:p>
        </w:tc>
        <w:tc>
          <w:tcPr>
            <w:tcW w:w="1134" w:type="dxa"/>
          </w:tcPr>
          <w:p w14:paraId="56B31A37" w14:textId="448FFE51" w:rsidR="00D93D5D" w:rsidRPr="003F3972" w:rsidRDefault="00D93D5D" w:rsidP="00125B4C">
            <w:pPr>
              <w:jc w:val="center"/>
            </w:pPr>
            <w:r w:rsidRPr="00512CB1">
              <w:t>3</w:t>
            </w:r>
          </w:p>
        </w:tc>
        <w:tc>
          <w:tcPr>
            <w:tcW w:w="2835" w:type="dxa"/>
          </w:tcPr>
          <w:p w14:paraId="3001949C" w14:textId="4C2E11D1" w:rsidR="00D93D5D" w:rsidRPr="00DF5379" w:rsidRDefault="00D93D5D" w:rsidP="002F5F7F">
            <w:pPr>
              <w:rPr>
                <w:rFonts w:eastAsia="Arial" w:cs="Arial"/>
              </w:rPr>
            </w:pPr>
            <w:r w:rsidRPr="00512CB1">
              <w:t>Viajes de ida y vuelta de personal de GAM seleccionado desde provincias a talleres departamentales.</w:t>
            </w:r>
          </w:p>
        </w:tc>
      </w:tr>
      <w:tr w:rsidR="008A3A86" w14:paraId="4A6197BE" w14:textId="77777777" w:rsidTr="00125B4C">
        <w:trPr>
          <w:trHeight w:val="330"/>
        </w:trPr>
        <w:tc>
          <w:tcPr>
            <w:tcW w:w="2547" w:type="dxa"/>
          </w:tcPr>
          <w:p w14:paraId="46FD7957" w14:textId="77777777" w:rsidR="008A3A86" w:rsidRDefault="008A3A86" w:rsidP="00043908">
            <w:pPr>
              <w:spacing w:before="120" w:after="120"/>
              <w:ind w:left="24"/>
            </w:pPr>
            <w:r>
              <w:rPr>
                <w:b/>
                <w:color w:val="000000" w:themeColor="text1"/>
              </w:rPr>
              <w:t>Otros costos</w:t>
            </w:r>
          </w:p>
        </w:tc>
        <w:tc>
          <w:tcPr>
            <w:tcW w:w="1843" w:type="dxa"/>
          </w:tcPr>
          <w:p w14:paraId="0524C797" w14:textId="77777777" w:rsidR="008A3A86" w:rsidRDefault="008A3A86" w:rsidP="00125B4C">
            <w:pPr>
              <w:spacing w:before="120" w:after="120"/>
              <w:jc w:val="center"/>
            </w:pPr>
            <w:r>
              <w:rPr>
                <w:b/>
                <w:color w:val="000000" w:themeColor="text1"/>
              </w:rPr>
              <w:t>Cantidad</w:t>
            </w:r>
          </w:p>
        </w:tc>
        <w:tc>
          <w:tcPr>
            <w:tcW w:w="1134" w:type="dxa"/>
          </w:tcPr>
          <w:p w14:paraId="6F099C2F" w14:textId="1FD0123E" w:rsidR="008A3A86" w:rsidRDefault="008A3A86" w:rsidP="00125B4C">
            <w:pPr>
              <w:spacing w:before="120" w:after="120"/>
              <w:jc w:val="center"/>
            </w:pPr>
          </w:p>
        </w:tc>
        <w:tc>
          <w:tcPr>
            <w:tcW w:w="1134" w:type="dxa"/>
          </w:tcPr>
          <w:p w14:paraId="5EB996FB" w14:textId="3E61204E" w:rsidR="008A3A86" w:rsidRPr="62088A8A" w:rsidRDefault="008A3A86" w:rsidP="00125B4C">
            <w:pPr>
              <w:spacing w:before="120" w:after="120"/>
              <w:jc w:val="center"/>
              <w:rPr>
                <w:rFonts w:eastAsia="Arial" w:cs="Arial"/>
                <w:b/>
                <w:bCs/>
                <w:color w:val="000000" w:themeColor="text1"/>
              </w:rPr>
            </w:pPr>
            <w:r>
              <w:rPr>
                <w:b/>
                <w:color w:val="000000" w:themeColor="text1"/>
              </w:rPr>
              <w:t>Total</w:t>
            </w:r>
            <w:r w:rsidR="000F3E0B">
              <w:rPr>
                <w:b/>
                <w:color w:val="000000" w:themeColor="text1"/>
              </w:rPr>
              <w:t xml:space="preserve"> </w:t>
            </w:r>
          </w:p>
        </w:tc>
        <w:tc>
          <w:tcPr>
            <w:tcW w:w="2835" w:type="dxa"/>
          </w:tcPr>
          <w:p w14:paraId="10E20835" w14:textId="77777777" w:rsidR="008A3A86" w:rsidRDefault="008A3A86" w:rsidP="00043908">
            <w:pPr>
              <w:tabs>
                <w:tab w:val="left" w:pos="1164"/>
              </w:tabs>
              <w:spacing w:before="120" w:after="120"/>
              <w:ind w:hanging="107"/>
            </w:pPr>
            <w:r>
              <w:rPr>
                <w:b/>
                <w:color w:val="000000" w:themeColor="text1"/>
              </w:rPr>
              <w:t>Comentarios</w:t>
            </w:r>
          </w:p>
        </w:tc>
      </w:tr>
      <w:tr w:rsidR="00B419E6" w:rsidRPr="00DF5379" w14:paraId="2408EA34" w14:textId="77777777" w:rsidTr="00125B4C">
        <w:trPr>
          <w:trHeight w:val="330"/>
        </w:trPr>
        <w:tc>
          <w:tcPr>
            <w:tcW w:w="2547" w:type="dxa"/>
            <w:vAlign w:val="center"/>
          </w:tcPr>
          <w:p w14:paraId="64D31B9B" w14:textId="532D5CF0" w:rsidR="00B419E6" w:rsidRPr="007A371E" w:rsidRDefault="00B419E6" w:rsidP="002F5F7F">
            <w:r w:rsidRPr="007A371E">
              <w:t>Talleres</w:t>
            </w:r>
          </w:p>
        </w:tc>
        <w:tc>
          <w:tcPr>
            <w:tcW w:w="1843" w:type="dxa"/>
            <w:vAlign w:val="center"/>
          </w:tcPr>
          <w:p w14:paraId="11D6FD60" w14:textId="2CC8CB27" w:rsidR="00B419E6" w:rsidRPr="003F3972" w:rsidRDefault="00B419E6" w:rsidP="00125B4C">
            <w:pPr>
              <w:jc w:val="center"/>
            </w:pPr>
            <w:r>
              <w:t>3</w:t>
            </w:r>
          </w:p>
        </w:tc>
        <w:tc>
          <w:tcPr>
            <w:tcW w:w="1134" w:type="dxa"/>
            <w:vAlign w:val="center"/>
          </w:tcPr>
          <w:p w14:paraId="7FC30D35" w14:textId="0C58974A" w:rsidR="00B419E6" w:rsidRPr="003F3972" w:rsidRDefault="00B419E6" w:rsidP="00125B4C">
            <w:pPr>
              <w:jc w:val="center"/>
            </w:pPr>
          </w:p>
        </w:tc>
        <w:tc>
          <w:tcPr>
            <w:tcW w:w="1134" w:type="dxa"/>
            <w:vAlign w:val="center"/>
          </w:tcPr>
          <w:p w14:paraId="78DEB970" w14:textId="3BDBB692" w:rsidR="00B419E6" w:rsidRPr="003F3972" w:rsidRDefault="000F3E0B" w:rsidP="00125B4C">
            <w:pPr>
              <w:jc w:val="center"/>
              <w:rPr>
                <w:rFonts w:eastAsia="Arial" w:cs="Arial"/>
              </w:rPr>
            </w:pPr>
            <w:r>
              <w:t>3</w:t>
            </w:r>
          </w:p>
        </w:tc>
        <w:tc>
          <w:tcPr>
            <w:tcW w:w="2835" w:type="dxa"/>
            <w:vAlign w:val="center"/>
          </w:tcPr>
          <w:p w14:paraId="3DD15DD1" w14:textId="24E34880" w:rsidR="00B419E6" w:rsidRPr="00DF5379" w:rsidRDefault="00B419E6" w:rsidP="002F5F7F">
            <w:r>
              <w:t>Incluye alquiler de tres salones, 105 refrigerios y 360 almuerzos</w:t>
            </w:r>
            <w:r w:rsidR="00D20C3F">
              <w:t>.</w:t>
            </w:r>
          </w:p>
        </w:tc>
      </w:tr>
      <w:tr w:rsidR="00B419E6" w:rsidRPr="00DF5379" w14:paraId="15CC5991" w14:textId="77777777" w:rsidTr="00125B4C">
        <w:trPr>
          <w:trHeight w:val="330"/>
        </w:trPr>
        <w:tc>
          <w:tcPr>
            <w:tcW w:w="2547" w:type="dxa"/>
            <w:vAlign w:val="center"/>
          </w:tcPr>
          <w:p w14:paraId="73051C2E" w14:textId="6B6D269D" w:rsidR="00B419E6" w:rsidRPr="007A371E" w:rsidRDefault="00B419E6" w:rsidP="002F5F7F">
            <w:pPr>
              <w:rPr>
                <w:rFonts w:eastAsia="Arial" w:cs="Arial"/>
              </w:rPr>
            </w:pPr>
            <w:r w:rsidRPr="007A371E">
              <w:lastRenderedPageBreak/>
              <w:t>Subcontrato: diseño e implementación de MOOC</w:t>
            </w:r>
            <w:r w:rsidR="002E2E00">
              <w:t>/ Gaming</w:t>
            </w:r>
          </w:p>
        </w:tc>
        <w:tc>
          <w:tcPr>
            <w:tcW w:w="1843" w:type="dxa"/>
            <w:vAlign w:val="center"/>
          </w:tcPr>
          <w:p w14:paraId="2616F6D7" w14:textId="7BE7E85B" w:rsidR="00B419E6" w:rsidRPr="003F3972" w:rsidRDefault="00B419E6" w:rsidP="00125B4C">
            <w:pPr>
              <w:jc w:val="center"/>
            </w:pPr>
            <w:r>
              <w:t>1</w:t>
            </w:r>
          </w:p>
        </w:tc>
        <w:tc>
          <w:tcPr>
            <w:tcW w:w="1134" w:type="dxa"/>
            <w:vAlign w:val="center"/>
          </w:tcPr>
          <w:p w14:paraId="5A085FC2" w14:textId="4F1882D8" w:rsidR="00B419E6" w:rsidRPr="003F3972" w:rsidRDefault="00B419E6" w:rsidP="00125B4C">
            <w:pPr>
              <w:jc w:val="center"/>
            </w:pPr>
            <w:r>
              <w:t>273</w:t>
            </w:r>
            <w:r w:rsidR="00743F66">
              <w:t xml:space="preserve"> </w:t>
            </w:r>
            <w:r>
              <w:t>000</w:t>
            </w:r>
          </w:p>
        </w:tc>
        <w:tc>
          <w:tcPr>
            <w:tcW w:w="1134" w:type="dxa"/>
            <w:vAlign w:val="center"/>
          </w:tcPr>
          <w:p w14:paraId="0E4E8486" w14:textId="62CE7E32" w:rsidR="00B419E6" w:rsidRPr="003F3972" w:rsidRDefault="00B419E6" w:rsidP="00125B4C">
            <w:pPr>
              <w:jc w:val="center"/>
            </w:pPr>
            <w:r>
              <w:t>273000</w:t>
            </w:r>
          </w:p>
        </w:tc>
        <w:tc>
          <w:tcPr>
            <w:tcW w:w="2835" w:type="dxa"/>
            <w:vAlign w:val="center"/>
          </w:tcPr>
          <w:p w14:paraId="03DECF88" w14:textId="689DD995" w:rsidR="00B419E6" w:rsidRPr="00DF5379" w:rsidRDefault="00B419E6" w:rsidP="002F5F7F">
            <w:pPr>
              <w:rPr>
                <w:rFonts w:eastAsia="Arial" w:cs="Arial"/>
              </w:rPr>
            </w:pPr>
            <w:r>
              <w:t>Incluye diseño, implementación</w:t>
            </w:r>
            <w:r w:rsidR="00F737D2">
              <w:t xml:space="preserve">, tecnodidactización </w:t>
            </w:r>
            <w:r>
              <w:t>y soporte del sistema requerido.</w:t>
            </w:r>
          </w:p>
        </w:tc>
      </w:tr>
      <w:tr w:rsidR="00B419E6" w:rsidRPr="00DF5379" w14:paraId="03543ACD" w14:textId="77777777" w:rsidTr="00125B4C">
        <w:trPr>
          <w:trHeight w:val="330"/>
        </w:trPr>
        <w:tc>
          <w:tcPr>
            <w:tcW w:w="2547" w:type="dxa"/>
            <w:vAlign w:val="center"/>
          </w:tcPr>
          <w:p w14:paraId="78D27583" w14:textId="4B1EE443" w:rsidR="00B419E6" w:rsidRPr="007A371E" w:rsidRDefault="00B419E6" w:rsidP="002F5F7F">
            <w:pPr>
              <w:rPr>
                <w:rFonts w:eastAsia="Arial" w:cs="Arial"/>
              </w:rPr>
            </w:pPr>
            <w:r w:rsidRPr="007A371E">
              <w:t>Subcontrato: cursos cortos con la EGPP</w:t>
            </w:r>
            <w:r w:rsidR="009E4F30">
              <w:t xml:space="preserve"> o similar</w:t>
            </w:r>
            <w:r w:rsidR="00391107">
              <w:t>.</w:t>
            </w:r>
          </w:p>
        </w:tc>
        <w:tc>
          <w:tcPr>
            <w:tcW w:w="1843" w:type="dxa"/>
            <w:vAlign w:val="center"/>
          </w:tcPr>
          <w:p w14:paraId="3CF322DE" w14:textId="5D8251CF" w:rsidR="00B419E6" w:rsidRPr="003F3972" w:rsidRDefault="0092070F" w:rsidP="00125B4C">
            <w:pPr>
              <w:jc w:val="center"/>
              <w:rPr>
                <w:rFonts w:eastAsia="Arial" w:cs="Arial"/>
              </w:rPr>
            </w:pPr>
            <w:r>
              <w:t>3</w:t>
            </w:r>
          </w:p>
        </w:tc>
        <w:tc>
          <w:tcPr>
            <w:tcW w:w="1134" w:type="dxa"/>
            <w:vAlign w:val="center"/>
          </w:tcPr>
          <w:p w14:paraId="568D774A" w14:textId="623331F3" w:rsidR="00B419E6" w:rsidRPr="003F3972" w:rsidRDefault="00B419E6" w:rsidP="00125B4C">
            <w:pPr>
              <w:jc w:val="center"/>
              <w:rPr>
                <w:rFonts w:eastAsia="Arial" w:cs="Arial"/>
              </w:rPr>
            </w:pPr>
            <w:r>
              <w:t>16</w:t>
            </w:r>
            <w:r w:rsidR="00743F66">
              <w:t xml:space="preserve"> </w:t>
            </w:r>
            <w:r>
              <w:t>000</w:t>
            </w:r>
          </w:p>
        </w:tc>
        <w:tc>
          <w:tcPr>
            <w:tcW w:w="1134" w:type="dxa"/>
            <w:vAlign w:val="center"/>
          </w:tcPr>
          <w:p w14:paraId="0C262728" w14:textId="0100CE85" w:rsidR="00B419E6" w:rsidRPr="003F3972" w:rsidRDefault="007A371E" w:rsidP="00125B4C">
            <w:pPr>
              <w:jc w:val="center"/>
            </w:pPr>
            <w:r>
              <w:t>48</w:t>
            </w:r>
            <w:r w:rsidR="00743F66">
              <w:t xml:space="preserve"> </w:t>
            </w:r>
            <w:r w:rsidR="00B419E6">
              <w:t>000</w:t>
            </w:r>
          </w:p>
        </w:tc>
        <w:tc>
          <w:tcPr>
            <w:tcW w:w="2835" w:type="dxa"/>
            <w:vAlign w:val="center"/>
          </w:tcPr>
          <w:p w14:paraId="2EB8D1C5" w14:textId="6B66357D" w:rsidR="00B419E6" w:rsidRPr="00DF5379" w:rsidRDefault="007B0CB3" w:rsidP="002F5F7F">
            <w:pPr>
              <w:rPr>
                <w:rFonts w:eastAsia="Arial" w:cs="Arial"/>
              </w:rPr>
            </w:pPr>
            <w:r>
              <w:t>Tres</w:t>
            </w:r>
            <w:r w:rsidR="00B419E6">
              <w:t xml:space="preserve"> cursos cortos ejecutados con la EGPP</w:t>
            </w:r>
            <w:r w:rsidR="009E4F30">
              <w:t xml:space="preserve"> o similar</w:t>
            </w:r>
            <w:r w:rsidR="00391107">
              <w:t>.</w:t>
            </w:r>
          </w:p>
        </w:tc>
      </w:tr>
      <w:tr w:rsidR="00B419E6" w:rsidRPr="00DF5379" w14:paraId="0AED135E" w14:textId="77777777" w:rsidTr="00125B4C">
        <w:trPr>
          <w:trHeight w:val="330"/>
        </w:trPr>
        <w:tc>
          <w:tcPr>
            <w:tcW w:w="2547" w:type="dxa"/>
            <w:vAlign w:val="center"/>
          </w:tcPr>
          <w:p w14:paraId="7E621E39" w14:textId="5B8CC7AC" w:rsidR="00B419E6" w:rsidRPr="007A371E" w:rsidRDefault="00B419E6" w:rsidP="002F5F7F">
            <w:r w:rsidRPr="007A371E">
              <w:t>Adquisición de equipos y materiales</w:t>
            </w:r>
          </w:p>
        </w:tc>
        <w:tc>
          <w:tcPr>
            <w:tcW w:w="1843" w:type="dxa"/>
            <w:vAlign w:val="center"/>
          </w:tcPr>
          <w:p w14:paraId="152E70FD" w14:textId="7DED10F8" w:rsidR="00B419E6" w:rsidRPr="003F3972" w:rsidRDefault="00B419E6" w:rsidP="00125B4C">
            <w:pPr>
              <w:jc w:val="center"/>
              <w:rPr>
                <w:rFonts w:eastAsia="Arial" w:cs="Arial"/>
              </w:rPr>
            </w:pPr>
            <w:r>
              <w:t>0</w:t>
            </w:r>
          </w:p>
        </w:tc>
        <w:tc>
          <w:tcPr>
            <w:tcW w:w="1134" w:type="dxa"/>
            <w:vAlign w:val="center"/>
          </w:tcPr>
          <w:p w14:paraId="31B14C30" w14:textId="42D5437A" w:rsidR="00B419E6" w:rsidRPr="003F3972" w:rsidRDefault="00B419E6" w:rsidP="00125B4C">
            <w:pPr>
              <w:jc w:val="center"/>
              <w:rPr>
                <w:rFonts w:eastAsia="Arial" w:cs="Arial"/>
              </w:rPr>
            </w:pPr>
            <w:r>
              <w:t>0</w:t>
            </w:r>
          </w:p>
        </w:tc>
        <w:tc>
          <w:tcPr>
            <w:tcW w:w="1134" w:type="dxa"/>
            <w:vAlign w:val="center"/>
          </w:tcPr>
          <w:p w14:paraId="79C4A2B4" w14:textId="7D094F0E" w:rsidR="00B419E6" w:rsidRPr="003F3972" w:rsidRDefault="00B419E6" w:rsidP="00125B4C">
            <w:pPr>
              <w:jc w:val="center"/>
            </w:pPr>
            <w:r>
              <w:t>0</w:t>
            </w:r>
          </w:p>
        </w:tc>
        <w:tc>
          <w:tcPr>
            <w:tcW w:w="2835" w:type="dxa"/>
            <w:vAlign w:val="center"/>
          </w:tcPr>
          <w:p w14:paraId="07A2C85C" w14:textId="29482C14" w:rsidR="00B419E6" w:rsidRPr="00DF5379" w:rsidRDefault="00B419E6" w:rsidP="002F5F7F">
            <w:pPr>
              <w:rPr>
                <w:rFonts w:eastAsia="Arial" w:cs="Arial"/>
              </w:rPr>
            </w:pPr>
            <w:r>
              <w:t>No prevista en la estimación de costos.</w:t>
            </w:r>
          </w:p>
        </w:tc>
      </w:tr>
      <w:tr w:rsidR="00B419E6" w:rsidRPr="00DF5379" w14:paraId="50A94C95" w14:textId="77777777" w:rsidTr="00125B4C">
        <w:trPr>
          <w:trHeight w:val="330"/>
        </w:trPr>
        <w:tc>
          <w:tcPr>
            <w:tcW w:w="2547" w:type="dxa"/>
            <w:vAlign w:val="center"/>
          </w:tcPr>
          <w:p w14:paraId="7F7354A4" w14:textId="4D2A0145" w:rsidR="00B419E6" w:rsidRPr="007A371E" w:rsidRDefault="00B419E6" w:rsidP="002F5F7F">
            <w:pPr>
              <w:rPr>
                <w:rFonts w:eastAsia="Arial" w:cs="Arial"/>
              </w:rPr>
            </w:pPr>
            <w:r w:rsidRPr="007A371E">
              <w:t>Subvenciones locales</w:t>
            </w:r>
          </w:p>
        </w:tc>
        <w:tc>
          <w:tcPr>
            <w:tcW w:w="1843" w:type="dxa"/>
            <w:vAlign w:val="center"/>
          </w:tcPr>
          <w:p w14:paraId="06831C21" w14:textId="3ACA3695" w:rsidR="00B419E6" w:rsidRPr="003F3972" w:rsidRDefault="00B419E6" w:rsidP="00125B4C">
            <w:pPr>
              <w:jc w:val="center"/>
              <w:rPr>
                <w:rFonts w:eastAsia="Arial" w:cs="Arial"/>
              </w:rPr>
            </w:pPr>
            <w:r>
              <w:t>0</w:t>
            </w:r>
          </w:p>
        </w:tc>
        <w:tc>
          <w:tcPr>
            <w:tcW w:w="1134" w:type="dxa"/>
            <w:vAlign w:val="center"/>
          </w:tcPr>
          <w:p w14:paraId="6EDADDE6" w14:textId="6E29C52A" w:rsidR="00B419E6" w:rsidRPr="003F3972" w:rsidRDefault="00B419E6" w:rsidP="00125B4C">
            <w:pPr>
              <w:jc w:val="center"/>
              <w:rPr>
                <w:rFonts w:eastAsia="Arial" w:cs="Arial"/>
              </w:rPr>
            </w:pPr>
            <w:r>
              <w:t>0</w:t>
            </w:r>
          </w:p>
        </w:tc>
        <w:tc>
          <w:tcPr>
            <w:tcW w:w="1134" w:type="dxa"/>
            <w:vAlign w:val="center"/>
          </w:tcPr>
          <w:p w14:paraId="5D7FBE6F" w14:textId="1ECA2941" w:rsidR="00B419E6" w:rsidRPr="003F3972" w:rsidRDefault="00B419E6" w:rsidP="00125B4C">
            <w:pPr>
              <w:jc w:val="center"/>
            </w:pPr>
            <w:r>
              <w:t>0</w:t>
            </w:r>
          </w:p>
        </w:tc>
        <w:tc>
          <w:tcPr>
            <w:tcW w:w="2835" w:type="dxa"/>
            <w:vAlign w:val="center"/>
          </w:tcPr>
          <w:p w14:paraId="08B98829" w14:textId="4D274911" w:rsidR="00B419E6" w:rsidRPr="00DF5379" w:rsidRDefault="00B419E6" w:rsidP="002F5F7F">
            <w:pPr>
              <w:rPr>
                <w:rFonts w:eastAsia="Arial" w:cs="Arial"/>
              </w:rPr>
            </w:pPr>
            <w:r>
              <w:t>No previstas en la estimación de costos.</w:t>
            </w:r>
          </w:p>
        </w:tc>
      </w:tr>
      <w:tr w:rsidR="00B419E6" w:rsidRPr="00DF5379" w14:paraId="642DC089" w14:textId="77777777" w:rsidTr="00125B4C">
        <w:trPr>
          <w:trHeight w:val="330"/>
        </w:trPr>
        <w:tc>
          <w:tcPr>
            <w:tcW w:w="2547" w:type="dxa"/>
            <w:vAlign w:val="center"/>
          </w:tcPr>
          <w:p w14:paraId="37F4A6A5" w14:textId="45FF592F" w:rsidR="00B419E6" w:rsidRPr="007A371E" w:rsidRDefault="00B419E6" w:rsidP="002F5F7F">
            <w:pPr>
              <w:rPr>
                <w:rFonts w:eastAsia="Arial" w:cs="Arial"/>
              </w:rPr>
            </w:pPr>
            <w:r w:rsidRPr="007A371E">
              <w:t>Estipendios del concurso de investigaciones</w:t>
            </w:r>
          </w:p>
        </w:tc>
        <w:tc>
          <w:tcPr>
            <w:tcW w:w="1843" w:type="dxa"/>
            <w:vAlign w:val="center"/>
          </w:tcPr>
          <w:p w14:paraId="3FA9C682" w14:textId="45FADD1C" w:rsidR="00B419E6" w:rsidRPr="003F3972" w:rsidRDefault="00B419E6" w:rsidP="00125B4C">
            <w:pPr>
              <w:jc w:val="center"/>
              <w:rPr>
                <w:rFonts w:eastAsia="Arial" w:cs="Arial"/>
              </w:rPr>
            </w:pPr>
            <w:r>
              <w:t>5</w:t>
            </w:r>
          </w:p>
        </w:tc>
        <w:tc>
          <w:tcPr>
            <w:tcW w:w="1134" w:type="dxa"/>
            <w:vAlign w:val="center"/>
          </w:tcPr>
          <w:p w14:paraId="6F313666" w14:textId="45B310E4" w:rsidR="00B419E6" w:rsidRPr="003F3972" w:rsidRDefault="00B419E6" w:rsidP="00125B4C">
            <w:pPr>
              <w:jc w:val="center"/>
              <w:rPr>
                <w:rFonts w:eastAsia="Arial" w:cs="Arial"/>
              </w:rPr>
            </w:pPr>
            <w:r>
              <w:t>12</w:t>
            </w:r>
            <w:r w:rsidR="00743F66">
              <w:t xml:space="preserve"> </w:t>
            </w:r>
            <w:r>
              <w:t>000</w:t>
            </w:r>
          </w:p>
        </w:tc>
        <w:tc>
          <w:tcPr>
            <w:tcW w:w="1134" w:type="dxa"/>
            <w:vAlign w:val="center"/>
          </w:tcPr>
          <w:p w14:paraId="4E00EAB4" w14:textId="110E0181" w:rsidR="00B419E6" w:rsidRPr="003F3972" w:rsidRDefault="00B419E6" w:rsidP="00125B4C">
            <w:pPr>
              <w:jc w:val="center"/>
            </w:pPr>
            <w:r>
              <w:t>60</w:t>
            </w:r>
            <w:r w:rsidR="00743F66">
              <w:t xml:space="preserve"> </w:t>
            </w:r>
            <w:r>
              <w:t>000</w:t>
            </w:r>
          </w:p>
        </w:tc>
        <w:tc>
          <w:tcPr>
            <w:tcW w:w="2835" w:type="dxa"/>
            <w:vAlign w:val="center"/>
          </w:tcPr>
          <w:p w14:paraId="1438DAC7" w14:textId="3E52C4D5" w:rsidR="00B419E6" w:rsidRPr="00DF5379" w:rsidRDefault="00B419E6" w:rsidP="002F5F7F">
            <w:pPr>
              <w:rPr>
                <w:rFonts w:eastAsia="Arial" w:cs="Arial"/>
              </w:rPr>
            </w:pPr>
            <w:r>
              <w:t>Cinco investigaciones ganadoras. Montos expresados en bolivianos.</w:t>
            </w:r>
          </w:p>
        </w:tc>
      </w:tr>
      <w:tr w:rsidR="00B419E6" w:rsidRPr="00DF5379" w14:paraId="54A9543E" w14:textId="77777777" w:rsidTr="00125B4C">
        <w:trPr>
          <w:trHeight w:val="330"/>
        </w:trPr>
        <w:tc>
          <w:tcPr>
            <w:tcW w:w="2547" w:type="dxa"/>
            <w:vAlign w:val="center"/>
          </w:tcPr>
          <w:p w14:paraId="03527702" w14:textId="7F11B94B" w:rsidR="00B419E6" w:rsidRPr="007A371E" w:rsidRDefault="00B419E6" w:rsidP="002F5F7F">
            <w:r w:rsidRPr="007A371E">
              <w:t>Diseño e impresiones</w:t>
            </w:r>
          </w:p>
        </w:tc>
        <w:tc>
          <w:tcPr>
            <w:tcW w:w="1843" w:type="dxa"/>
            <w:vAlign w:val="center"/>
          </w:tcPr>
          <w:p w14:paraId="0DAC45B2" w14:textId="65FE6C3A" w:rsidR="00B419E6" w:rsidRDefault="00B419E6" w:rsidP="00125B4C">
            <w:pPr>
              <w:jc w:val="center"/>
            </w:pPr>
            <w:r>
              <w:t>1</w:t>
            </w:r>
          </w:p>
        </w:tc>
        <w:tc>
          <w:tcPr>
            <w:tcW w:w="1134" w:type="dxa"/>
            <w:vAlign w:val="center"/>
          </w:tcPr>
          <w:p w14:paraId="24FA7976" w14:textId="502F4D54" w:rsidR="00B419E6" w:rsidRDefault="00B419E6" w:rsidP="00125B4C">
            <w:pPr>
              <w:jc w:val="center"/>
            </w:pPr>
            <w:r>
              <w:t>8</w:t>
            </w:r>
            <w:r w:rsidR="00743F66">
              <w:t xml:space="preserve"> </w:t>
            </w:r>
            <w:r>
              <w:t>000</w:t>
            </w:r>
          </w:p>
        </w:tc>
        <w:tc>
          <w:tcPr>
            <w:tcW w:w="1134" w:type="dxa"/>
            <w:vAlign w:val="center"/>
          </w:tcPr>
          <w:p w14:paraId="38126C66" w14:textId="3169239D" w:rsidR="00B419E6" w:rsidRDefault="00B419E6" w:rsidP="00125B4C">
            <w:pPr>
              <w:jc w:val="center"/>
            </w:pPr>
            <w:r>
              <w:t>8</w:t>
            </w:r>
            <w:r w:rsidR="00743F66">
              <w:t xml:space="preserve"> </w:t>
            </w:r>
            <w:r>
              <w:t>000</w:t>
            </w:r>
          </w:p>
        </w:tc>
        <w:tc>
          <w:tcPr>
            <w:tcW w:w="2835" w:type="dxa"/>
            <w:vAlign w:val="center"/>
          </w:tcPr>
          <w:p w14:paraId="35D5584D" w14:textId="449A4F2B" w:rsidR="00B419E6" w:rsidRDefault="00B419E6" w:rsidP="002F5F7F">
            <w:r>
              <w:t>Diseño gráfico, preparación e impresión de materiales.</w:t>
            </w:r>
          </w:p>
        </w:tc>
      </w:tr>
      <w:tr w:rsidR="002F5F7F" w:rsidRPr="00DF5379" w14:paraId="3E56EF33" w14:textId="77777777" w:rsidTr="00125B4C">
        <w:trPr>
          <w:trHeight w:val="330"/>
        </w:trPr>
        <w:tc>
          <w:tcPr>
            <w:tcW w:w="2547" w:type="dxa"/>
            <w:vAlign w:val="center"/>
          </w:tcPr>
          <w:p w14:paraId="0071A75B" w14:textId="6E6B091E" w:rsidR="002F5F7F" w:rsidRPr="006E128E" w:rsidRDefault="005D2FF2" w:rsidP="006E128E">
            <w:r>
              <w:t>Certificación</w:t>
            </w:r>
            <w:r w:rsidR="005A544F" w:rsidRPr="006E128E">
              <w:t xml:space="preserve"> para estudiantes de los cursos con EGPP </w:t>
            </w:r>
            <w:r>
              <w:t>o similar</w:t>
            </w:r>
          </w:p>
        </w:tc>
        <w:tc>
          <w:tcPr>
            <w:tcW w:w="1843" w:type="dxa"/>
            <w:vAlign w:val="center"/>
          </w:tcPr>
          <w:p w14:paraId="232DF5D9" w14:textId="5866F485" w:rsidR="002F5F7F" w:rsidRPr="006E128E" w:rsidRDefault="005A544F" w:rsidP="00125B4C">
            <w:pPr>
              <w:jc w:val="center"/>
            </w:pPr>
            <w:r w:rsidRPr="006E128E">
              <w:t>10</w:t>
            </w:r>
            <w:r w:rsidR="006E128E" w:rsidRPr="006E128E">
              <w:t>5</w:t>
            </w:r>
          </w:p>
        </w:tc>
        <w:tc>
          <w:tcPr>
            <w:tcW w:w="1134" w:type="dxa"/>
            <w:vAlign w:val="center"/>
          </w:tcPr>
          <w:p w14:paraId="353D4A9E" w14:textId="58392A28" w:rsidR="002F5F7F" w:rsidRPr="006E128E" w:rsidRDefault="006E128E" w:rsidP="00125B4C">
            <w:pPr>
              <w:jc w:val="center"/>
            </w:pPr>
            <w:r w:rsidRPr="006E128E">
              <w:t>350</w:t>
            </w:r>
          </w:p>
        </w:tc>
        <w:tc>
          <w:tcPr>
            <w:tcW w:w="1134" w:type="dxa"/>
            <w:vAlign w:val="center"/>
          </w:tcPr>
          <w:p w14:paraId="0B646B00" w14:textId="63D52BE2" w:rsidR="002F5F7F" w:rsidRPr="006E128E" w:rsidRDefault="006E128E" w:rsidP="00125B4C">
            <w:pPr>
              <w:jc w:val="center"/>
            </w:pPr>
            <w:r w:rsidRPr="006E128E">
              <w:t>36</w:t>
            </w:r>
            <w:r w:rsidR="00743F66">
              <w:t xml:space="preserve"> </w:t>
            </w:r>
            <w:r w:rsidRPr="006E128E">
              <w:t>750</w:t>
            </w:r>
          </w:p>
        </w:tc>
        <w:tc>
          <w:tcPr>
            <w:tcW w:w="2835" w:type="dxa"/>
            <w:vAlign w:val="center"/>
          </w:tcPr>
          <w:p w14:paraId="2669A7CB" w14:textId="77777777" w:rsidR="002F5F7F" w:rsidRPr="006E128E" w:rsidRDefault="002F5F7F" w:rsidP="006E128E"/>
        </w:tc>
      </w:tr>
      <w:tr w:rsidR="001E2ECC" w:rsidRPr="00DF5379" w14:paraId="1FF86B5A" w14:textId="77777777" w:rsidTr="00125B4C">
        <w:trPr>
          <w:trHeight w:val="330"/>
        </w:trPr>
        <w:tc>
          <w:tcPr>
            <w:tcW w:w="2547" w:type="dxa"/>
            <w:vAlign w:val="center"/>
          </w:tcPr>
          <w:p w14:paraId="5504BD1A" w14:textId="16C644A2" w:rsidR="001E2ECC" w:rsidRDefault="00561052" w:rsidP="006E128E">
            <w:r>
              <w:t xml:space="preserve">% de Beca y Certificación </w:t>
            </w:r>
            <w:r w:rsidR="00522C73">
              <w:t>del</w:t>
            </w:r>
            <w:r>
              <w:t xml:space="preserve"> </w:t>
            </w:r>
            <w:r w:rsidR="00522C73">
              <w:t>d</w:t>
            </w:r>
            <w:r w:rsidR="00FC54FC">
              <w:t>iplomado</w:t>
            </w:r>
            <w:r w:rsidR="00522C73">
              <w:t xml:space="preserve"> previsto.</w:t>
            </w:r>
          </w:p>
        </w:tc>
        <w:tc>
          <w:tcPr>
            <w:tcW w:w="1843" w:type="dxa"/>
            <w:vAlign w:val="center"/>
          </w:tcPr>
          <w:p w14:paraId="31D76164" w14:textId="4CB89D6D" w:rsidR="001E2ECC" w:rsidRPr="006E128E" w:rsidRDefault="00FC54FC" w:rsidP="00125B4C">
            <w:pPr>
              <w:jc w:val="center"/>
            </w:pPr>
            <w:r>
              <w:t>1</w:t>
            </w:r>
          </w:p>
        </w:tc>
        <w:tc>
          <w:tcPr>
            <w:tcW w:w="1134" w:type="dxa"/>
            <w:vAlign w:val="center"/>
          </w:tcPr>
          <w:p w14:paraId="2EC01617" w14:textId="0441C22C" w:rsidR="001E2ECC" w:rsidRPr="006E128E" w:rsidRDefault="00FC54FC" w:rsidP="00125B4C">
            <w:pPr>
              <w:jc w:val="center"/>
            </w:pPr>
            <w:r>
              <w:t>100 000</w:t>
            </w:r>
          </w:p>
        </w:tc>
        <w:tc>
          <w:tcPr>
            <w:tcW w:w="1134" w:type="dxa"/>
            <w:vAlign w:val="center"/>
          </w:tcPr>
          <w:p w14:paraId="1A1C4540" w14:textId="5E472661" w:rsidR="001E2ECC" w:rsidRPr="006E128E" w:rsidRDefault="00FC54FC" w:rsidP="00125B4C">
            <w:pPr>
              <w:jc w:val="center"/>
            </w:pPr>
            <w:r>
              <w:t>100 000</w:t>
            </w:r>
          </w:p>
        </w:tc>
        <w:tc>
          <w:tcPr>
            <w:tcW w:w="2835" w:type="dxa"/>
            <w:vAlign w:val="center"/>
          </w:tcPr>
          <w:p w14:paraId="49997A5F" w14:textId="77777777" w:rsidR="001E2ECC" w:rsidRPr="006E128E" w:rsidRDefault="001E2ECC" w:rsidP="006E128E"/>
        </w:tc>
      </w:tr>
    </w:tbl>
    <w:p w14:paraId="037D4707" w14:textId="77777777" w:rsidR="008A3A86" w:rsidRDefault="008A3A86" w:rsidP="008A3A86"/>
    <w:p w14:paraId="5D7CF546" w14:textId="77777777" w:rsidR="00A444BA" w:rsidRPr="00B23FDC" w:rsidRDefault="00A444BA" w:rsidP="00A444BA">
      <w:pPr>
        <w:rPr>
          <w:b/>
          <w:bCs/>
        </w:rPr>
      </w:pPr>
      <w:r w:rsidRPr="00B23FDC">
        <w:rPr>
          <w:b/>
          <w:bCs/>
        </w:rPr>
        <w:t>6. Contribuciones del comitente o de otros actores</w:t>
      </w:r>
    </w:p>
    <w:p w14:paraId="5C81C059" w14:textId="0E0BCDD0" w:rsidR="00A444BA" w:rsidRDefault="00A444BA" w:rsidP="00A444BA">
      <w:r>
        <w:t xml:space="preserve">GIZ y/o </w:t>
      </w:r>
      <w:r w:rsidR="00C6514A">
        <w:t>PSC</w:t>
      </w:r>
      <w:r>
        <w:t xml:space="preserve"> pondrán a disposición de la parte contratista, según disponibilidad:</w:t>
      </w:r>
    </w:p>
    <w:p w14:paraId="072ACD8F" w14:textId="77777777" w:rsidR="00A444BA" w:rsidRDefault="00A444BA">
      <w:pPr>
        <w:pStyle w:val="Prrafodelista"/>
        <w:numPr>
          <w:ilvl w:val="0"/>
          <w:numId w:val="14"/>
        </w:numPr>
      </w:pPr>
      <w:r>
        <w:t>Documentos del proyecto NAP Readiness.</w:t>
      </w:r>
    </w:p>
    <w:p w14:paraId="101CA837" w14:textId="77777777" w:rsidR="00A444BA" w:rsidRDefault="00A444BA">
      <w:pPr>
        <w:pStyle w:val="Prrafodelista"/>
        <w:numPr>
          <w:ilvl w:val="0"/>
          <w:numId w:val="14"/>
        </w:numPr>
      </w:pPr>
      <w:r>
        <w:t>Marco lógico y plan operativo del proyecto.</w:t>
      </w:r>
    </w:p>
    <w:p w14:paraId="366E0179" w14:textId="77777777" w:rsidR="00A444BA" w:rsidRDefault="00A444BA">
      <w:pPr>
        <w:pStyle w:val="Prrafodelista"/>
        <w:numPr>
          <w:ilvl w:val="0"/>
          <w:numId w:val="14"/>
        </w:numPr>
      </w:pPr>
      <w:r>
        <w:t>Información disponible sobre actores del proceso NAP.</w:t>
      </w:r>
    </w:p>
    <w:p w14:paraId="42120D0A" w14:textId="77777777" w:rsidR="00A444BA" w:rsidRDefault="00A444BA">
      <w:pPr>
        <w:pStyle w:val="Prrafodelista"/>
        <w:numPr>
          <w:ilvl w:val="0"/>
          <w:numId w:val="14"/>
        </w:numPr>
      </w:pPr>
      <w:r>
        <w:t>Contactos institucionales iniciales.</w:t>
      </w:r>
    </w:p>
    <w:p w14:paraId="498B0895" w14:textId="77777777" w:rsidR="00A444BA" w:rsidRDefault="00A444BA">
      <w:pPr>
        <w:pStyle w:val="Prrafodelista"/>
        <w:numPr>
          <w:ilvl w:val="0"/>
          <w:numId w:val="14"/>
        </w:numPr>
      </w:pPr>
      <w:r>
        <w:t>Revisión técnica de productos.</w:t>
      </w:r>
    </w:p>
    <w:p w14:paraId="75D50EB2" w14:textId="77777777" w:rsidR="00A444BA" w:rsidRDefault="00A444BA">
      <w:pPr>
        <w:pStyle w:val="Prrafodelista"/>
        <w:numPr>
          <w:ilvl w:val="0"/>
          <w:numId w:val="14"/>
        </w:numPr>
      </w:pPr>
      <w:r>
        <w:t>Coordinación con contrapartes públicas.</w:t>
      </w:r>
    </w:p>
    <w:p w14:paraId="09A1C950" w14:textId="77777777" w:rsidR="00A444BA" w:rsidRDefault="00A444BA">
      <w:pPr>
        <w:pStyle w:val="Prrafodelista"/>
        <w:numPr>
          <w:ilvl w:val="0"/>
          <w:numId w:val="14"/>
        </w:numPr>
      </w:pPr>
      <w:r>
        <w:t>Espacios virtuales para reuniones.</w:t>
      </w:r>
    </w:p>
    <w:p w14:paraId="1EB4C547" w14:textId="77777777" w:rsidR="00A444BA" w:rsidRDefault="00A444BA">
      <w:pPr>
        <w:pStyle w:val="Prrafodelista"/>
        <w:numPr>
          <w:ilvl w:val="0"/>
          <w:numId w:val="14"/>
        </w:numPr>
      </w:pPr>
      <w:r>
        <w:t>Orientación sobre lineamientos institucionales y comunicacionales.</w:t>
      </w:r>
    </w:p>
    <w:p w14:paraId="6AE061E0" w14:textId="7DA97469" w:rsidR="00A444BA" w:rsidRDefault="00A444BA" w:rsidP="00A444BA">
      <w:r>
        <w:t xml:space="preserve">El </w:t>
      </w:r>
      <w:r w:rsidR="00C6514A">
        <w:t>PSC,</w:t>
      </w:r>
      <w:r>
        <w:t xml:space="preserve"> CEUB, Viceministerio de Ciencia y Tecnología, universidades, gobiernos subnacionales y otros actores podrán aportar información, revisión técnica, participación en entrevistas, validación de prioridades y comentarios a los productos, sin que ello sustituya la responsabilidad técnica de la parte contratista.</w:t>
      </w:r>
    </w:p>
    <w:p w14:paraId="51ADFFEE" w14:textId="77777777" w:rsidR="00A444BA" w:rsidRPr="00B23FDC" w:rsidRDefault="00A444BA" w:rsidP="00A444BA">
      <w:pPr>
        <w:rPr>
          <w:b/>
          <w:bCs/>
        </w:rPr>
      </w:pPr>
      <w:r w:rsidRPr="00B23FDC">
        <w:rPr>
          <w:b/>
          <w:bCs/>
        </w:rPr>
        <w:lastRenderedPageBreak/>
        <w:t>7. Pautas relativas al formato de la oferta</w:t>
      </w:r>
    </w:p>
    <w:p w14:paraId="09838BE1" w14:textId="77777777" w:rsidR="00A444BA" w:rsidRDefault="00A444BA" w:rsidP="00A444BA">
      <w:r>
        <w:t>La estructura de la oferta técnica deberá corresponder a la estructura de estos TdR.</w:t>
      </w:r>
    </w:p>
    <w:p w14:paraId="284E0214" w14:textId="77777777" w:rsidR="00A444BA" w:rsidRDefault="00A444BA" w:rsidP="00A444BA">
      <w:r>
        <w:t>La oferta técnica deberá incluir:</w:t>
      </w:r>
    </w:p>
    <w:p w14:paraId="02A2FCED" w14:textId="77777777" w:rsidR="00A444BA" w:rsidRDefault="00A444BA">
      <w:pPr>
        <w:pStyle w:val="Prrafodelista"/>
        <w:numPr>
          <w:ilvl w:val="0"/>
          <w:numId w:val="6"/>
        </w:numPr>
      </w:pPr>
      <w:r>
        <w:t>Comprensión del encargo.</w:t>
      </w:r>
    </w:p>
    <w:p w14:paraId="41CDCEBD" w14:textId="77777777" w:rsidR="00A444BA" w:rsidRDefault="00A444BA">
      <w:pPr>
        <w:pStyle w:val="Prrafodelista"/>
        <w:numPr>
          <w:ilvl w:val="0"/>
          <w:numId w:val="6"/>
        </w:numPr>
      </w:pPr>
      <w:r>
        <w:t>Metodología.</w:t>
      </w:r>
    </w:p>
    <w:p w14:paraId="626F5B00" w14:textId="15EC77B6" w:rsidR="00A444BA" w:rsidRDefault="00A444BA">
      <w:pPr>
        <w:pStyle w:val="Prrafodelista"/>
        <w:numPr>
          <w:ilvl w:val="0"/>
          <w:numId w:val="6"/>
        </w:numPr>
      </w:pPr>
      <w:r>
        <w:t>Plan de trabajo</w:t>
      </w:r>
      <w:r w:rsidR="00B23FDC">
        <w:t xml:space="preserve"> y c</w:t>
      </w:r>
      <w:r>
        <w:t>ronograma.</w:t>
      </w:r>
    </w:p>
    <w:p w14:paraId="65030BFA" w14:textId="77777777" w:rsidR="00A444BA" w:rsidRDefault="00A444BA">
      <w:pPr>
        <w:pStyle w:val="Prrafodelista"/>
        <w:numPr>
          <w:ilvl w:val="0"/>
          <w:numId w:val="6"/>
        </w:numPr>
      </w:pPr>
      <w:r>
        <w:t>Estrategia de participación.</w:t>
      </w:r>
    </w:p>
    <w:p w14:paraId="40EF7520" w14:textId="77777777" w:rsidR="00A444BA" w:rsidRDefault="00A444BA">
      <w:pPr>
        <w:pStyle w:val="Prrafodelista"/>
        <w:numPr>
          <w:ilvl w:val="0"/>
          <w:numId w:val="6"/>
        </w:numPr>
      </w:pPr>
      <w:r>
        <w:t>Enfoque GEDSI e intercultural.</w:t>
      </w:r>
    </w:p>
    <w:p w14:paraId="3D6D1767" w14:textId="77777777" w:rsidR="00A444BA" w:rsidRDefault="00A444BA">
      <w:pPr>
        <w:pStyle w:val="Prrafodelista"/>
        <w:numPr>
          <w:ilvl w:val="0"/>
          <w:numId w:val="6"/>
        </w:numPr>
      </w:pPr>
      <w:r>
        <w:t>Plan de gestión de calidad.</w:t>
      </w:r>
    </w:p>
    <w:p w14:paraId="1D27AEE6" w14:textId="77777777" w:rsidR="00A444BA" w:rsidRDefault="00A444BA">
      <w:pPr>
        <w:pStyle w:val="Prrafodelista"/>
        <w:numPr>
          <w:ilvl w:val="0"/>
          <w:numId w:val="6"/>
        </w:numPr>
      </w:pPr>
      <w:r>
        <w:t>Plan de asignación de personal.</w:t>
      </w:r>
    </w:p>
    <w:p w14:paraId="166D7749" w14:textId="77777777" w:rsidR="00A444BA" w:rsidRDefault="00A444BA">
      <w:pPr>
        <w:pStyle w:val="Prrafodelista"/>
        <w:numPr>
          <w:ilvl w:val="0"/>
          <w:numId w:val="6"/>
        </w:numPr>
      </w:pPr>
      <w:r>
        <w:t>CVs del equipo propuesto.</w:t>
      </w:r>
    </w:p>
    <w:p w14:paraId="0085FB2C" w14:textId="77777777" w:rsidR="00A444BA" w:rsidRDefault="00A444BA">
      <w:pPr>
        <w:pStyle w:val="Prrafodelista"/>
        <w:numPr>
          <w:ilvl w:val="0"/>
          <w:numId w:val="6"/>
        </w:numPr>
      </w:pPr>
      <w:r>
        <w:t>Experiencias relevantes.</w:t>
      </w:r>
    </w:p>
    <w:p w14:paraId="6FAD84BB" w14:textId="37D7E8AE" w:rsidR="00A444BA" w:rsidRDefault="00A444BA" w:rsidP="00A444BA">
      <w:r>
        <w:t xml:space="preserve">La oferta técnica no deberá exceder </w:t>
      </w:r>
      <w:r w:rsidR="00C6514A">
        <w:t>6</w:t>
      </w:r>
      <w:r w:rsidR="003C2F2E">
        <w:t>0</w:t>
      </w:r>
      <w:r>
        <w:t xml:space="preserve"> páginas, excluyendo CVs y anexos permitidos.Los CVs no deberán exceder </w:t>
      </w:r>
      <w:r w:rsidR="00595A6B">
        <w:t>8</w:t>
      </w:r>
      <w:r>
        <w:t xml:space="preserve"> páginas por persona y deberán indicar claramente el rol, funciones, proyectos relevantes, duración de la participación </w:t>
      </w:r>
      <w:r w:rsidR="002D4AB3">
        <w:t xml:space="preserve">(con fechas) </w:t>
      </w:r>
      <w:r>
        <w:t>y experiencia específica relacionada con los TdR.</w:t>
      </w:r>
    </w:p>
    <w:p w14:paraId="43A10DAB" w14:textId="096FB595" w:rsidR="00A444BA" w:rsidRPr="00B23FDC" w:rsidRDefault="003C2F2E" w:rsidP="00A444BA">
      <w:pPr>
        <w:rPr>
          <w:b/>
          <w:bCs/>
        </w:rPr>
      </w:pPr>
      <w:r>
        <w:rPr>
          <w:b/>
          <w:bCs/>
        </w:rPr>
        <w:t>8</w:t>
      </w:r>
      <w:r w:rsidR="00A444BA" w:rsidRPr="00B23FDC">
        <w:rPr>
          <w:b/>
          <w:bCs/>
        </w:rPr>
        <w:t>. Tratamiento de datos subcontratado</w:t>
      </w:r>
    </w:p>
    <w:p w14:paraId="61BAB2B3" w14:textId="77777777" w:rsidR="00A444BA" w:rsidRDefault="00A444BA" w:rsidP="00A444BA">
      <w:r>
        <w:t>Dado que la consultoría podría recopilar datos personales de participantes, instituciones, contactos, entrevistas, encuestas y formularios, se deberán aplicar las disposiciones de protección de datos y seguridad de la información que correspondan. El formato de TdR establece que cuando la parte contratista vaya a tratar datos personales, deben incluirse los bloques de texto correspondientes y, si corresponde, adjuntar el anexo de tratamiento de datos subcontratado.</w:t>
      </w:r>
    </w:p>
    <w:p w14:paraId="3F49C457" w14:textId="77777777" w:rsidR="00A444BA" w:rsidRDefault="00A444BA" w:rsidP="00A444BA">
      <w:r>
        <w:t>La parte contratista deberá:</w:t>
      </w:r>
    </w:p>
    <w:p w14:paraId="2E9C992A" w14:textId="77777777" w:rsidR="00A444BA" w:rsidRDefault="00A444BA">
      <w:pPr>
        <w:pStyle w:val="Prrafodelista"/>
        <w:numPr>
          <w:ilvl w:val="0"/>
          <w:numId w:val="7"/>
        </w:numPr>
      </w:pPr>
      <w:r>
        <w:t>Usar los datos solo para fines de la consultoría.</w:t>
      </w:r>
    </w:p>
    <w:p w14:paraId="48ACA9D6" w14:textId="77777777" w:rsidR="00A444BA" w:rsidRDefault="00A444BA">
      <w:pPr>
        <w:pStyle w:val="Prrafodelista"/>
        <w:numPr>
          <w:ilvl w:val="0"/>
          <w:numId w:val="7"/>
        </w:numPr>
      </w:pPr>
      <w:r>
        <w:t>No compartir bases de datos con terceros no autorizados.</w:t>
      </w:r>
    </w:p>
    <w:p w14:paraId="22FC5ED2" w14:textId="77777777" w:rsidR="00A444BA" w:rsidRDefault="00A444BA">
      <w:pPr>
        <w:pStyle w:val="Prrafodelista"/>
        <w:numPr>
          <w:ilvl w:val="0"/>
          <w:numId w:val="7"/>
        </w:numPr>
      </w:pPr>
      <w:r>
        <w:t>Proteger la información institucional y personal recolectada.</w:t>
      </w:r>
    </w:p>
    <w:p w14:paraId="46CE5D3B" w14:textId="61459AC6" w:rsidR="00A444BA" w:rsidRDefault="00A444BA">
      <w:pPr>
        <w:pStyle w:val="Prrafodelista"/>
        <w:numPr>
          <w:ilvl w:val="0"/>
          <w:numId w:val="7"/>
        </w:numPr>
      </w:pPr>
      <w:r>
        <w:t xml:space="preserve">Entregar a GIZ y </w:t>
      </w:r>
      <w:r w:rsidR="00595A6B">
        <w:t>PSC</w:t>
      </w:r>
      <w:r>
        <w:t xml:space="preserve"> las bases de datos y respaldos generados.</w:t>
      </w:r>
    </w:p>
    <w:p w14:paraId="75DB6A16" w14:textId="77777777" w:rsidR="00A444BA" w:rsidRDefault="00A444BA">
      <w:pPr>
        <w:pStyle w:val="Prrafodelista"/>
        <w:numPr>
          <w:ilvl w:val="0"/>
          <w:numId w:val="7"/>
        </w:numPr>
      </w:pPr>
      <w:r>
        <w:t>Eliminar o anonimizar información cuando corresponda.</w:t>
      </w:r>
    </w:p>
    <w:p w14:paraId="7D81BD08" w14:textId="77777777" w:rsidR="00A444BA" w:rsidRDefault="00A444BA">
      <w:pPr>
        <w:pStyle w:val="Prrafodelista"/>
        <w:numPr>
          <w:ilvl w:val="0"/>
          <w:numId w:val="7"/>
        </w:numPr>
      </w:pPr>
      <w:r>
        <w:t>Solicitar consentimiento informado cuando se apliquen entrevistas, encuestas o formularios.</w:t>
      </w:r>
    </w:p>
    <w:p w14:paraId="753DE399" w14:textId="77777777" w:rsidR="00A444BA" w:rsidRDefault="00A444BA">
      <w:pPr>
        <w:pStyle w:val="Prrafodelista"/>
        <w:numPr>
          <w:ilvl w:val="0"/>
          <w:numId w:val="7"/>
        </w:numPr>
      </w:pPr>
      <w:r>
        <w:t>Asegurar que los instrumentos de levantamiento de información incluyan una nota de uso de datos.</w:t>
      </w:r>
    </w:p>
    <w:p w14:paraId="732D12A9" w14:textId="77777777" w:rsidR="008261A9" w:rsidRPr="00984A02" w:rsidRDefault="008261A9" w:rsidP="00B0383D">
      <w:pPr>
        <w:pStyle w:val="Aufzhlung"/>
        <w:numPr>
          <w:ilvl w:val="0"/>
          <w:numId w:val="0"/>
        </w:numPr>
        <w:rPr>
          <w:lang w:val="es-ES"/>
        </w:rPr>
      </w:pPr>
      <w:bookmarkStart w:id="6" w:name="_Toc119492775"/>
      <w:bookmarkStart w:id="7" w:name="_Toc119492820"/>
      <w:bookmarkStart w:id="8" w:name="_Toc119492869"/>
      <w:bookmarkStart w:id="9" w:name="_Toc119492984"/>
      <w:bookmarkStart w:id="10" w:name="_Toc119493072"/>
      <w:bookmarkStart w:id="11" w:name="_Toc119493222"/>
      <w:bookmarkStart w:id="12" w:name="_Toc119493846"/>
      <w:bookmarkEnd w:id="4"/>
      <w:bookmarkEnd w:id="6"/>
      <w:bookmarkEnd w:id="7"/>
      <w:bookmarkEnd w:id="8"/>
      <w:bookmarkEnd w:id="9"/>
      <w:bookmarkEnd w:id="10"/>
      <w:bookmarkEnd w:id="11"/>
      <w:bookmarkEnd w:id="12"/>
    </w:p>
    <w:sectPr w:rsidR="008261A9" w:rsidRPr="00984A02" w:rsidSect="00A53905">
      <w:headerReference w:type="default" r:id="rId11"/>
      <w:footerReference w:type="default" r:id="rId12"/>
      <w:headerReference w:type="first" r:id="rId13"/>
      <w:footerReference w:type="first" r:id="rId14"/>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6E4E3" w14:textId="77777777" w:rsidR="00CE33C1" w:rsidRDefault="00CE33C1" w:rsidP="00E0714A">
      <w:r>
        <w:separator/>
      </w:r>
    </w:p>
    <w:p w14:paraId="1977820D" w14:textId="77777777" w:rsidR="00CE33C1" w:rsidRDefault="00CE33C1"/>
  </w:endnote>
  <w:endnote w:type="continuationSeparator" w:id="0">
    <w:p w14:paraId="5882C087" w14:textId="77777777" w:rsidR="00CE33C1" w:rsidRDefault="00CE33C1" w:rsidP="00E0714A">
      <w:r>
        <w:continuationSeparator/>
      </w:r>
    </w:p>
    <w:p w14:paraId="2B20E48B" w14:textId="77777777" w:rsidR="00CE33C1" w:rsidRDefault="00CE33C1"/>
  </w:endnote>
  <w:endnote w:type="continuationNotice" w:id="1">
    <w:p w14:paraId="35E0FF78" w14:textId="77777777" w:rsidR="00CE33C1" w:rsidRDefault="00CE33C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BB24D" w14:textId="77777777" w:rsidR="00DD45A1" w:rsidRPr="00B53644" w:rsidRDefault="00DD45A1" w:rsidP="00B53644">
    <w:pPr>
      <w:tabs>
        <w:tab w:val="left" w:pos="7740"/>
      </w:tabs>
      <w:jc w:val="right"/>
      <w:rPr>
        <w:rFonts w:cs="Arial"/>
        <w:szCs w:val="18"/>
      </w:rPr>
    </w:pPr>
    <w:r>
      <w:rPr>
        <w:rFonts w:cs="Arial"/>
      </w:rPr>
      <w:fldChar w:fldCharType="begin"/>
    </w:r>
    <w:r>
      <w:rPr>
        <w:rFonts w:cs="Arial"/>
      </w:rPr>
      <w:instrText xml:space="preserve"> PAGE  \* Arabic  \* MERGEFORMAT </w:instrText>
    </w:r>
    <w:r>
      <w:rPr>
        <w:rFonts w:cs="Arial"/>
      </w:rPr>
      <w:fldChar w:fldCharType="separate"/>
    </w:r>
    <w:r w:rsidR="00BE2E2E">
      <w:rPr>
        <w:rFonts w:cs="Arial"/>
      </w:rPr>
      <w:t>10</w:t>
    </w:r>
    <w:r>
      <w:rP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44E67" w14:textId="77777777" w:rsidR="00DD45A1" w:rsidRDefault="00D365E6" w:rsidP="00B53644">
    <w:pPr>
      <w:pStyle w:val="Piedepgina"/>
      <w:tabs>
        <w:tab w:val="clear" w:pos="4536"/>
      </w:tabs>
    </w:pPr>
    <w:r>
      <w:rPr>
        <w:sz w:val="14"/>
      </w:rPr>
      <w:t>Form 41-14-</w:t>
    </w:r>
    <w:r w:rsidR="006424E4">
      <w:rPr>
        <w:sz w:val="14"/>
      </w:rPr>
      <w:t>9</w:t>
    </w:r>
    <w:r>
      <w:rPr>
        <w:sz w:val="14"/>
      </w:rPr>
      <w:t>-es</w:t>
    </w:r>
    <w:r>
      <w:rPr>
        <w:sz w:val="13"/>
      </w:rPr>
      <w:tab/>
    </w:r>
    <w:r w:rsidR="00DD45A1" w:rsidRPr="004E375A">
      <w:rPr>
        <w:sz w:val="20"/>
        <w:szCs w:val="20"/>
      </w:rPr>
      <w:fldChar w:fldCharType="begin"/>
    </w:r>
    <w:r w:rsidR="00DD45A1" w:rsidRPr="004E375A">
      <w:rPr>
        <w:sz w:val="20"/>
        <w:szCs w:val="20"/>
      </w:rPr>
      <w:instrText xml:space="preserve"> PAGE  \* Arabic  \* MERGEFORMAT </w:instrText>
    </w:r>
    <w:r w:rsidR="00DD45A1" w:rsidRPr="004E375A">
      <w:rPr>
        <w:sz w:val="20"/>
        <w:szCs w:val="20"/>
      </w:rPr>
      <w:fldChar w:fldCharType="separate"/>
    </w:r>
    <w:r w:rsidR="00BE2E2E" w:rsidRPr="004E375A">
      <w:rPr>
        <w:sz w:val="20"/>
        <w:szCs w:val="20"/>
      </w:rPr>
      <w:t>1</w:t>
    </w:r>
    <w:r w:rsidR="00DD45A1" w:rsidRPr="004E375A">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814C1" w14:textId="77777777" w:rsidR="00CE33C1" w:rsidRDefault="00CE33C1" w:rsidP="00E0714A">
      <w:r>
        <w:separator/>
      </w:r>
    </w:p>
    <w:p w14:paraId="04E10696" w14:textId="77777777" w:rsidR="00CE33C1" w:rsidRDefault="00CE33C1"/>
  </w:footnote>
  <w:footnote w:type="continuationSeparator" w:id="0">
    <w:p w14:paraId="1D89E460" w14:textId="77777777" w:rsidR="00CE33C1" w:rsidRDefault="00CE33C1" w:rsidP="00E0714A">
      <w:r>
        <w:continuationSeparator/>
      </w:r>
    </w:p>
    <w:p w14:paraId="4E0AF43E" w14:textId="77777777" w:rsidR="00CE33C1" w:rsidRDefault="00CE33C1"/>
  </w:footnote>
  <w:footnote w:type="continuationNotice" w:id="1">
    <w:p w14:paraId="22DF991C" w14:textId="77777777" w:rsidR="00CE33C1" w:rsidRDefault="00CE33C1">
      <w:pPr>
        <w:spacing w:after="0"/>
      </w:pPr>
    </w:p>
  </w:footnote>
  <w:footnote w:id="2">
    <w:p w14:paraId="10194A29" w14:textId="4144BBDB" w:rsidR="00097E63" w:rsidRDefault="00097E63">
      <w:pPr>
        <w:pStyle w:val="Textonotapie"/>
      </w:pPr>
      <w:r>
        <w:rPr>
          <w:rStyle w:val="Refdenotaalpie"/>
        </w:rPr>
        <w:footnoteRef/>
      </w:r>
      <w:r>
        <w:t xml:space="preserve"> </w:t>
      </w:r>
      <w:hyperlink r:id="rId1" w:history="1">
        <w:r w:rsidRPr="00097E63">
          <w:rPr>
            <w:rStyle w:val="Hipervnculo"/>
          </w:rPr>
          <w:t>20250415-gcf-apprd-nap-rdnss-grnt-bolivia-giz-bol007.pdf</w:t>
        </w:r>
      </w:hyperlink>
    </w:p>
  </w:footnote>
  <w:footnote w:id="3">
    <w:p w14:paraId="2EE59330" w14:textId="34AF2113" w:rsidR="00250F0A" w:rsidRPr="00355C02" w:rsidRDefault="00250F0A">
      <w:pPr>
        <w:pStyle w:val="Textonotapie"/>
        <w:rPr>
          <w:lang w:val="en-US"/>
        </w:rPr>
      </w:pPr>
      <w:r>
        <w:rPr>
          <w:rStyle w:val="Refdenotaalpie"/>
        </w:rPr>
        <w:footnoteRef/>
      </w:r>
      <w:r w:rsidRPr="00355C02">
        <w:rPr>
          <w:lang w:val="en-US"/>
        </w:rPr>
        <w:t xml:space="preserve"> </w:t>
      </w:r>
      <w:hyperlink r:id="rId2" w:history="1">
        <w:r w:rsidR="007531C5" w:rsidRPr="00355C02">
          <w:rPr>
            <w:rStyle w:val="Hipervnculo"/>
            <w:lang w:val="en-US"/>
          </w:rPr>
          <w:t>WRI_NAC Framework.indd</w:t>
        </w:r>
      </w:hyperlink>
    </w:p>
  </w:footnote>
  <w:footnote w:id="4">
    <w:p w14:paraId="3917174F" w14:textId="03F11740" w:rsidR="00A92BBA" w:rsidRPr="002A0BB4" w:rsidRDefault="00A92BBA">
      <w:pPr>
        <w:pStyle w:val="Textonotapie"/>
        <w:rPr>
          <w:lang w:val="en-US"/>
        </w:rPr>
      </w:pPr>
      <w:r>
        <w:rPr>
          <w:rStyle w:val="Refdenotaalpie"/>
        </w:rPr>
        <w:footnoteRef/>
      </w:r>
      <w:r w:rsidRPr="002A0BB4">
        <w:rPr>
          <w:lang w:val="en-US"/>
        </w:rPr>
        <w:t xml:space="preserve"> </w:t>
      </w:r>
      <w:hyperlink r:id="rId3" w:history="1">
        <w:r w:rsidR="002A0BB4" w:rsidRPr="002A0BB4">
          <w:rPr>
            <w:rStyle w:val="Hipervnculo"/>
            <w:lang w:val="en-US"/>
          </w:rPr>
          <w:t>Ready or Not | World Resources Institute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097"/>
      <w:gridCol w:w="2973"/>
    </w:tblGrid>
    <w:tr w:rsidR="00DD45A1" w:rsidRPr="00703906" w14:paraId="0AA151F1" w14:textId="77777777" w:rsidTr="00AD54AE">
      <w:tc>
        <w:tcPr>
          <w:tcW w:w="3361" w:type="pct"/>
          <w:vAlign w:val="bottom"/>
        </w:tcPr>
        <w:p w14:paraId="0C68239B" w14:textId="77777777" w:rsidR="00DD45A1" w:rsidRPr="00B6676B" w:rsidRDefault="00DD45A1" w:rsidP="004E375A">
          <w:pPr>
            <w:pStyle w:val="Ttulo1"/>
            <w:numPr>
              <w:ilvl w:val="0"/>
              <w:numId w:val="0"/>
            </w:numPr>
            <w:ind w:left="432"/>
            <w:rPr>
              <w:lang w:eastAsia="de-DE"/>
            </w:rPr>
          </w:pPr>
        </w:p>
      </w:tc>
      <w:tc>
        <w:tcPr>
          <w:tcW w:w="1639" w:type="pct"/>
        </w:tcPr>
        <w:p w14:paraId="122AAFA7" w14:textId="77777777" w:rsidR="00DD45A1" w:rsidRPr="00703906" w:rsidRDefault="00DD45A1" w:rsidP="005915AE">
          <w:pPr>
            <w:tabs>
              <w:tab w:val="right" w:pos="9356"/>
            </w:tabs>
            <w:spacing w:after="0"/>
            <w:rPr>
              <w:rFonts w:eastAsia="Times New Roman" w:cs="Times New Roman"/>
              <w:sz w:val="20"/>
              <w:szCs w:val="20"/>
            </w:rPr>
          </w:pPr>
          <w:r>
            <w:rPr>
              <w:noProof/>
              <w:sz w:val="20"/>
              <w:szCs w:val="20"/>
            </w:rPr>
            <w:drawing>
              <wp:inline distT="0" distB="0" distL="0" distR="0" wp14:anchorId="01B47DF4" wp14:editId="0450B644">
                <wp:extent cx="2160000" cy="9000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tbl>
  <w:p w14:paraId="69D14DD6" w14:textId="77777777" w:rsidR="00DD45A1" w:rsidRDefault="00DD45A1" w:rsidP="00B53644">
    <w:pP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69" w:type="pct"/>
      <w:tblLayout w:type="fixed"/>
      <w:tblCellMar>
        <w:left w:w="0" w:type="dxa"/>
        <w:right w:w="0" w:type="dxa"/>
      </w:tblCellMar>
      <w:tblLook w:val="00A0" w:firstRow="1" w:lastRow="0" w:firstColumn="1" w:lastColumn="0" w:noHBand="0" w:noVBand="0"/>
    </w:tblPr>
    <w:tblGrid>
      <w:gridCol w:w="6520"/>
      <w:gridCol w:w="3401"/>
    </w:tblGrid>
    <w:tr w:rsidR="00DD45A1" w:rsidRPr="00703906" w14:paraId="43652785" w14:textId="77777777" w:rsidTr="00CD1736">
      <w:tc>
        <w:tcPr>
          <w:tcW w:w="3286" w:type="pct"/>
          <w:vAlign w:val="bottom"/>
        </w:tcPr>
        <w:p w14:paraId="170E4646" w14:textId="77777777" w:rsidR="00DD45A1" w:rsidRPr="00984A02" w:rsidRDefault="00DD45A1" w:rsidP="00A624DD">
          <w:pPr>
            <w:pStyle w:val="Standard1"/>
            <w:rPr>
              <w:b/>
              <w:bCs/>
              <w:sz w:val="28"/>
              <w:szCs w:val="28"/>
              <w:lang w:val="es-ES"/>
            </w:rPr>
          </w:pPr>
          <w:r w:rsidRPr="00984A02">
            <w:rPr>
              <w:b/>
              <w:bCs/>
              <w:sz w:val="28"/>
              <w:szCs w:val="28"/>
              <w:lang w:val="es-ES"/>
            </w:rPr>
            <w:t>Términos de referencia (TdR) para la adquisición de servicios por debajo del umbral de la UE</w:t>
          </w:r>
        </w:p>
      </w:tc>
      <w:tc>
        <w:tcPr>
          <w:tcW w:w="1714" w:type="pct"/>
        </w:tcPr>
        <w:p w14:paraId="19AAAABF" w14:textId="77777777" w:rsidR="00DD45A1" w:rsidRPr="00703906" w:rsidRDefault="00DD45A1" w:rsidP="005915AE">
          <w:pPr>
            <w:tabs>
              <w:tab w:val="right" w:pos="9356"/>
            </w:tabs>
            <w:spacing w:after="0"/>
            <w:rPr>
              <w:rFonts w:eastAsia="Times New Roman" w:cs="Times New Roman"/>
              <w:sz w:val="20"/>
              <w:szCs w:val="20"/>
            </w:rPr>
          </w:pPr>
          <w:r>
            <w:rPr>
              <w:noProof/>
              <w:sz w:val="20"/>
              <w:szCs w:val="20"/>
            </w:rPr>
            <w:drawing>
              <wp:inline distT="0" distB="0" distL="0" distR="0" wp14:anchorId="276CF0CB" wp14:editId="195E6066">
                <wp:extent cx="2160000" cy="9000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tbl>
  <w:p w14:paraId="1AA9F3C2" w14:textId="77777777" w:rsidR="00DD45A1" w:rsidRDefault="00DD45A1" w:rsidP="00B53644">
    <w:pPr>
      <w:spacing w:after="0"/>
    </w:pPr>
  </w:p>
</w:hdr>
</file>

<file path=word/intelligence2.xml><?xml version="1.0" encoding="utf-8"?>
<int2:intelligence xmlns:int2="http://schemas.microsoft.com/office/intelligence/2020/intelligence" xmlns:oel="http://schemas.microsoft.com/office/2019/extlst">
  <int2:observations>
    <int2:textHash int2:hashCode="HXJdfPjM6+BRMC" int2:id="YawmgJ5Y">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2D2D"/>
    <w:multiLevelType w:val="hybridMultilevel"/>
    <w:tmpl w:val="87F2CAC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44171AA"/>
    <w:multiLevelType w:val="hybridMultilevel"/>
    <w:tmpl w:val="A8A09A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5983DA0"/>
    <w:multiLevelType w:val="multilevel"/>
    <w:tmpl w:val="D4E4D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D50773"/>
    <w:multiLevelType w:val="multilevel"/>
    <w:tmpl w:val="56F682AC"/>
    <w:lvl w:ilvl="0">
      <w:numFmt w:val="decimal"/>
      <w:pStyle w:val="Ttulo1"/>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4" w15:restartNumberingAfterBreak="0">
    <w:nsid w:val="0EA63163"/>
    <w:multiLevelType w:val="hybridMultilevel"/>
    <w:tmpl w:val="E318AF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FC105BA"/>
    <w:multiLevelType w:val="multilevel"/>
    <w:tmpl w:val="D4E4D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F369BF"/>
    <w:multiLevelType w:val="multilevel"/>
    <w:tmpl w:val="335E1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DF2854"/>
    <w:multiLevelType w:val="hybridMultilevel"/>
    <w:tmpl w:val="D3C27A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6311884"/>
    <w:multiLevelType w:val="hybridMultilevel"/>
    <w:tmpl w:val="51545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BEE2BDE"/>
    <w:multiLevelType w:val="hybridMultilevel"/>
    <w:tmpl w:val="1BB2C1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D2A165A"/>
    <w:multiLevelType w:val="multilevel"/>
    <w:tmpl w:val="47003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7B583A"/>
    <w:multiLevelType w:val="hybridMultilevel"/>
    <w:tmpl w:val="DD8858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5DB76A6"/>
    <w:multiLevelType w:val="hybridMultilevel"/>
    <w:tmpl w:val="40FA45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71D4A8E"/>
    <w:multiLevelType w:val="multilevel"/>
    <w:tmpl w:val="F08CB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503DAF"/>
    <w:multiLevelType w:val="multilevel"/>
    <w:tmpl w:val="4A96C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7D38D4"/>
    <w:multiLevelType w:val="multilevel"/>
    <w:tmpl w:val="BC906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6544CF"/>
    <w:multiLevelType w:val="multilevel"/>
    <w:tmpl w:val="D4E4D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56A5EEE"/>
    <w:multiLevelType w:val="hybridMultilevel"/>
    <w:tmpl w:val="28025E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73E00DA"/>
    <w:multiLevelType w:val="hybridMultilevel"/>
    <w:tmpl w:val="D674CD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D620844"/>
    <w:multiLevelType w:val="multilevel"/>
    <w:tmpl w:val="98161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A843B5"/>
    <w:multiLevelType w:val="hybridMultilevel"/>
    <w:tmpl w:val="8DEC0EDE"/>
    <w:lvl w:ilvl="0" w:tplc="9A923B5A">
      <w:start w:val="1"/>
      <w:numFmt w:val="bullet"/>
      <w:pStyle w:val="Aufzhlung"/>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1" w15:restartNumberingAfterBreak="0">
    <w:nsid w:val="40D4498E"/>
    <w:multiLevelType w:val="hybridMultilevel"/>
    <w:tmpl w:val="2A6E25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2AC7644"/>
    <w:multiLevelType w:val="hybridMultilevel"/>
    <w:tmpl w:val="D3CE24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3C40941"/>
    <w:multiLevelType w:val="hybridMultilevel"/>
    <w:tmpl w:val="674072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16379CD"/>
    <w:multiLevelType w:val="hybridMultilevel"/>
    <w:tmpl w:val="199615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2276DF5"/>
    <w:multiLevelType w:val="hybridMultilevel"/>
    <w:tmpl w:val="2DC8A6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6DA385F"/>
    <w:multiLevelType w:val="multilevel"/>
    <w:tmpl w:val="A9C6C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685C94"/>
    <w:multiLevelType w:val="multilevel"/>
    <w:tmpl w:val="E514F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010032E"/>
    <w:multiLevelType w:val="hybridMultilevel"/>
    <w:tmpl w:val="50846A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2411F15"/>
    <w:multiLevelType w:val="multilevel"/>
    <w:tmpl w:val="D4E4D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5721498"/>
    <w:multiLevelType w:val="hybridMultilevel"/>
    <w:tmpl w:val="725EEC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67D230CD"/>
    <w:multiLevelType w:val="hybridMultilevel"/>
    <w:tmpl w:val="D7266E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B2E1EF4"/>
    <w:multiLevelType w:val="hybridMultilevel"/>
    <w:tmpl w:val="69A675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F50130C"/>
    <w:multiLevelType w:val="multilevel"/>
    <w:tmpl w:val="B9349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B7EC43"/>
    <w:multiLevelType w:val="hybridMultilevel"/>
    <w:tmpl w:val="D19C03FE"/>
    <w:lvl w:ilvl="0" w:tplc="635C3548">
      <w:start w:val="1"/>
      <w:numFmt w:val="bullet"/>
      <w:lvlText w:val="·"/>
      <w:lvlJc w:val="left"/>
      <w:pPr>
        <w:ind w:left="720" w:hanging="360"/>
      </w:pPr>
      <w:rPr>
        <w:rFonts w:ascii="Symbol" w:hAnsi="Symbol" w:hint="default"/>
      </w:rPr>
    </w:lvl>
    <w:lvl w:ilvl="1" w:tplc="6E6A5300">
      <w:start w:val="1"/>
      <w:numFmt w:val="bullet"/>
      <w:lvlText w:val="o"/>
      <w:lvlJc w:val="left"/>
      <w:pPr>
        <w:ind w:left="1440" w:hanging="360"/>
      </w:pPr>
      <w:rPr>
        <w:rFonts w:ascii="Courier New" w:hAnsi="Courier New" w:hint="default"/>
      </w:rPr>
    </w:lvl>
    <w:lvl w:ilvl="2" w:tplc="9286A52E">
      <w:start w:val="1"/>
      <w:numFmt w:val="bullet"/>
      <w:lvlText w:val=""/>
      <w:lvlJc w:val="left"/>
      <w:pPr>
        <w:ind w:left="2160" w:hanging="360"/>
      </w:pPr>
      <w:rPr>
        <w:rFonts w:ascii="Wingdings" w:hAnsi="Wingdings" w:hint="default"/>
      </w:rPr>
    </w:lvl>
    <w:lvl w:ilvl="3" w:tplc="5E242460">
      <w:start w:val="1"/>
      <w:numFmt w:val="bullet"/>
      <w:lvlText w:val=""/>
      <w:lvlJc w:val="left"/>
      <w:pPr>
        <w:ind w:left="2880" w:hanging="360"/>
      </w:pPr>
      <w:rPr>
        <w:rFonts w:ascii="Symbol" w:hAnsi="Symbol" w:hint="default"/>
      </w:rPr>
    </w:lvl>
    <w:lvl w:ilvl="4" w:tplc="BDAE2DBC">
      <w:start w:val="1"/>
      <w:numFmt w:val="bullet"/>
      <w:lvlText w:val="o"/>
      <w:lvlJc w:val="left"/>
      <w:pPr>
        <w:ind w:left="3600" w:hanging="360"/>
      </w:pPr>
      <w:rPr>
        <w:rFonts w:ascii="Courier New" w:hAnsi="Courier New" w:hint="default"/>
      </w:rPr>
    </w:lvl>
    <w:lvl w:ilvl="5" w:tplc="CC8244D0">
      <w:start w:val="1"/>
      <w:numFmt w:val="bullet"/>
      <w:lvlText w:val=""/>
      <w:lvlJc w:val="left"/>
      <w:pPr>
        <w:ind w:left="4320" w:hanging="360"/>
      </w:pPr>
      <w:rPr>
        <w:rFonts w:ascii="Wingdings" w:hAnsi="Wingdings" w:hint="default"/>
      </w:rPr>
    </w:lvl>
    <w:lvl w:ilvl="6" w:tplc="586C9600">
      <w:start w:val="1"/>
      <w:numFmt w:val="bullet"/>
      <w:lvlText w:val=""/>
      <w:lvlJc w:val="left"/>
      <w:pPr>
        <w:ind w:left="5040" w:hanging="360"/>
      </w:pPr>
      <w:rPr>
        <w:rFonts w:ascii="Symbol" w:hAnsi="Symbol" w:hint="default"/>
      </w:rPr>
    </w:lvl>
    <w:lvl w:ilvl="7" w:tplc="1A602B0E">
      <w:start w:val="1"/>
      <w:numFmt w:val="bullet"/>
      <w:lvlText w:val="o"/>
      <w:lvlJc w:val="left"/>
      <w:pPr>
        <w:ind w:left="5760" w:hanging="360"/>
      </w:pPr>
      <w:rPr>
        <w:rFonts w:ascii="Courier New" w:hAnsi="Courier New" w:hint="default"/>
      </w:rPr>
    </w:lvl>
    <w:lvl w:ilvl="8" w:tplc="0240BEF2">
      <w:start w:val="1"/>
      <w:numFmt w:val="bullet"/>
      <w:lvlText w:val=""/>
      <w:lvlJc w:val="left"/>
      <w:pPr>
        <w:ind w:left="6480" w:hanging="360"/>
      </w:pPr>
      <w:rPr>
        <w:rFonts w:ascii="Wingdings" w:hAnsi="Wingdings" w:hint="default"/>
      </w:rPr>
    </w:lvl>
  </w:abstractNum>
  <w:abstractNum w:abstractNumId="35" w15:restartNumberingAfterBreak="0">
    <w:nsid w:val="773322E7"/>
    <w:multiLevelType w:val="multilevel"/>
    <w:tmpl w:val="3E20B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9EE6A6B"/>
    <w:multiLevelType w:val="hybridMultilevel"/>
    <w:tmpl w:val="B2E45C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D503DF7"/>
    <w:multiLevelType w:val="hybridMultilevel"/>
    <w:tmpl w:val="D7E619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135824454">
    <w:abstractNumId w:val="34"/>
  </w:num>
  <w:num w:numId="2" w16cid:durableId="228931555">
    <w:abstractNumId w:val="20"/>
  </w:num>
  <w:num w:numId="3" w16cid:durableId="1384065330">
    <w:abstractNumId w:val="3"/>
  </w:num>
  <w:num w:numId="4" w16cid:durableId="2121947079">
    <w:abstractNumId w:val="2"/>
  </w:num>
  <w:num w:numId="5" w16cid:durableId="1415123361">
    <w:abstractNumId w:val="5"/>
  </w:num>
  <w:num w:numId="6" w16cid:durableId="890457397">
    <w:abstractNumId w:val="16"/>
  </w:num>
  <w:num w:numId="7" w16cid:durableId="348803086">
    <w:abstractNumId w:val="29"/>
  </w:num>
  <w:num w:numId="8" w16cid:durableId="2059814534">
    <w:abstractNumId w:val="22"/>
  </w:num>
  <w:num w:numId="9" w16cid:durableId="663901340">
    <w:abstractNumId w:val="18"/>
  </w:num>
  <w:num w:numId="10" w16cid:durableId="463088666">
    <w:abstractNumId w:val="8"/>
  </w:num>
  <w:num w:numId="11" w16cid:durableId="115031202">
    <w:abstractNumId w:val="23"/>
  </w:num>
  <w:num w:numId="12" w16cid:durableId="1556235314">
    <w:abstractNumId w:val="1"/>
  </w:num>
  <w:num w:numId="13" w16cid:durableId="1712730134">
    <w:abstractNumId w:val="36"/>
  </w:num>
  <w:num w:numId="14" w16cid:durableId="541359372">
    <w:abstractNumId w:val="9"/>
  </w:num>
  <w:num w:numId="15" w16cid:durableId="124738856">
    <w:abstractNumId w:val="4"/>
  </w:num>
  <w:num w:numId="16" w16cid:durableId="188691186">
    <w:abstractNumId w:val="17"/>
  </w:num>
  <w:num w:numId="17" w16cid:durableId="614825160">
    <w:abstractNumId w:val="30"/>
  </w:num>
  <w:num w:numId="18" w16cid:durableId="735472662">
    <w:abstractNumId w:val="24"/>
  </w:num>
  <w:num w:numId="19" w16cid:durableId="1996369744">
    <w:abstractNumId w:val="21"/>
  </w:num>
  <w:num w:numId="20" w16cid:durableId="1887528469">
    <w:abstractNumId w:val="37"/>
  </w:num>
  <w:num w:numId="21" w16cid:durableId="1628196315">
    <w:abstractNumId w:val="0"/>
  </w:num>
  <w:num w:numId="22" w16cid:durableId="146167932">
    <w:abstractNumId w:val="6"/>
  </w:num>
  <w:num w:numId="23" w16cid:durableId="1385718816">
    <w:abstractNumId w:val="32"/>
  </w:num>
  <w:num w:numId="24" w16cid:durableId="1406033259">
    <w:abstractNumId w:val="12"/>
  </w:num>
  <w:num w:numId="25" w16cid:durableId="1124038082">
    <w:abstractNumId w:val="31"/>
  </w:num>
  <w:num w:numId="26" w16cid:durableId="772941239">
    <w:abstractNumId w:val="7"/>
  </w:num>
  <w:num w:numId="27" w16cid:durableId="447160140">
    <w:abstractNumId w:val="25"/>
  </w:num>
  <w:num w:numId="28" w16cid:durableId="1160271629">
    <w:abstractNumId w:val="28"/>
  </w:num>
  <w:num w:numId="29" w16cid:durableId="1494763892">
    <w:abstractNumId w:val="19"/>
  </w:num>
  <w:num w:numId="30" w16cid:durableId="1732773216">
    <w:abstractNumId w:val="10"/>
  </w:num>
  <w:num w:numId="31" w16cid:durableId="1816028697">
    <w:abstractNumId w:val="26"/>
  </w:num>
  <w:num w:numId="32" w16cid:durableId="1599556520">
    <w:abstractNumId w:val="13"/>
  </w:num>
  <w:num w:numId="33" w16cid:durableId="894587905">
    <w:abstractNumId w:val="15"/>
  </w:num>
  <w:num w:numId="34" w16cid:durableId="1664041474">
    <w:abstractNumId w:val="27"/>
  </w:num>
  <w:num w:numId="35" w16cid:durableId="196550114">
    <w:abstractNumId w:val="35"/>
  </w:num>
  <w:num w:numId="36" w16cid:durableId="1853376780">
    <w:abstractNumId w:val="14"/>
  </w:num>
  <w:num w:numId="37" w16cid:durableId="1895385915">
    <w:abstractNumId w:val="33"/>
  </w:num>
  <w:num w:numId="38" w16cid:durableId="139658257">
    <w:abstractNumId w:val="1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removeDateAndTime/>
  <w:activeWritingStyle w:appName="MSWord" w:lang="en-US" w:vendorID="64" w:dllVersion="0" w:nlCheck="1" w:checkStyle="0"/>
  <w:activeWritingStyle w:appName="MSWord" w:lang="es-ES" w:vendorID="64" w:dllVersion="0" w:nlCheck="1" w:checkStyle="0"/>
  <w:activeWritingStyle w:appName="MSWord" w:lang="de-DE" w:vendorID="64" w:dllVersion="0" w:nlCheck="1" w:checkStyle="0"/>
  <w:activeWritingStyle w:appName="MSWord" w:lang="es-ES_tradnl" w:vendorID="64" w:dllVersion="0" w:nlCheck="1" w:checkStyle="0"/>
  <w:activeWritingStyle w:appName="MSWord" w:lang="es-BO" w:vendorID="64" w:dllVersion="0" w:nlCheck="1" w:checkStyle="0"/>
  <w:activeWritingStyle w:appName="MSWord" w:lang="pt-BR" w:vendorID="64" w:dllVersion="0" w:nlCheck="1" w:checkStyle="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EF6"/>
    <w:rsid w:val="0000040C"/>
    <w:rsid w:val="00001AC7"/>
    <w:rsid w:val="00001C91"/>
    <w:rsid w:val="00001E7E"/>
    <w:rsid w:val="00002440"/>
    <w:rsid w:val="0000339E"/>
    <w:rsid w:val="00004156"/>
    <w:rsid w:val="00004A34"/>
    <w:rsid w:val="0000617E"/>
    <w:rsid w:val="00006F9E"/>
    <w:rsid w:val="00007ED1"/>
    <w:rsid w:val="00010548"/>
    <w:rsid w:val="00013ACB"/>
    <w:rsid w:val="00013EFF"/>
    <w:rsid w:val="00014220"/>
    <w:rsid w:val="000143A9"/>
    <w:rsid w:val="00016C83"/>
    <w:rsid w:val="00017AC2"/>
    <w:rsid w:val="000212CC"/>
    <w:rsid w:val="0002289A"/>
    <w:rsid w:val="00025DAC"/>
    <w:rsid w:val="000271C9"/>
    <w:rsid w:val="000309EA"/>
    <w:rsid w:val="000338FB"/>
    <w:rsid w:val="00033B05"/>
    <w:rsid w:val="00033D0C"/>
    <w:rsid w:val="000345DC"/>
    <w:rsid w:val="00034B81"/>
    <w:rsid w:val="00035A49"/>
    <w:rsid w:val="0003643C"/>
    <w:rsid w:val="00036497"/>
    <w:rsid w:val="000367A6"/>
    <w:rsid w:val="00036EA7"/>
    <w:rsid w:val="000370F0"/>
    <w:rsid w:val="00037179"/>
    <w:rsid w:val="00037424"/>
    <w:rsid w:val="00037985"/>
    <w:rsid w:val="000407E6"/>
    <w:rsid w:val="000413DD"/>
    <w:rsid w:val="000423BA"/>
    <w:rsid w:val="0004304D"/>
    <w:rsid w:val="00043908"/>
    <w:rsid w:val="00043DA7"/>
    <w:rsid w:val="00045300"/>
    <w:rsid w:val="00047954"/>
    <w:rsid w:val="00050339"/>
    <w:rsid w:val="000508A6"/>
    <w:rsid w:val="00051A65"/>
    <w:rsid w:val="00053AD4"/>
    <w:rsid w:val="00056555"/>
    <w:rsid w:val="000568C5"/>
    <w:rsid w:val="00057DB3"/>
    <w:rsid w:val="000602B2"/>
    <w:rsid w:val="00062957"/>
    <w:rsid w:val="00063135"/>
    <w:rsid w:val="00063314"/>
    <w:rsid w:val="000634C2"/>
    <w:rsid w:val="00071EFB"/>
    <w:rsid w:val="000728DD"/>
    <w:rsid w:val="00072A14"/>
    <w:rsid w:val="00073229"/>
    <w:rsid w:val="000741C0"/>
    <w:rsid w:val="00080501"/>
    <w:rsid w:val="00084080"/>
    <w:rsid w:val="000846E5"/>
    <w:rsid w:val="0008504A"/>
    <w:rsid w:val="00085EC7"/>
    <w:rsid w:val="000948B1"/>
    <w:rsid w:val="00094CC8"/>
    <w:rsid w:val="00097E63"/>
    <w:rsid w:val="000A0CBA"/>
    <w:rsid w:val="000A16F8"/>
    <w:rsid w:val="000A212F"/>
    <w:rsid w:val="000A2712"/>
    <w:rsid w:val="000A3E8F"/>
    <w:rsid w:val="000A5419"/>
    <w:rsid w:val="000A5ACB"/>
    <w:rsid w:val="000B3B19"/>
    <w:rsid w:val="000B459A"/>
    <w:rsid w:val="000B4937"/>
    <w:rsid w:val="000B6CE3"/>
    <w:rsid w:val="000B7308"/>
    <w:rsid w:val="000C33DE"/>
    <w:rsid w:val="000C38DD"/>
    <w:rsid w:val="000C4BA2"/>
    <w:rsid w:val="000C66C1"/>
    <w:rsid w:val="000D0289"/>
    <w:rsid w:val="000D199D"/>
    <w:rsid w:val="000D1C8B"/>
    <w:rsid w:val="000D5148"/>
    <w:rsid w:val="000D6320"/>
    <w:rsid w:val="000D6A3F"/>
    <w:rsid w:val="000D6DE5"/>
    <w:rsid w:val="000D7093"/>
    <w:rsid w:val="000D753E"/>
    <w:rsid w:val="000D7DEE"/>
    <w:rsid w:val="000E17B8"/>
    <w:rsid w:val="000E2119"/>
    <w:rsid w:val="000E243E"/>
    <w:rsid w:val="000E2DEB"/>
    <w:rsid w:val="000E36EB"/>
    <w:rsid w:val="000E472C"/>
    <w:rsid w:val="000E476C"/>
    <w:rsid w:val="000E7B4A"/>
    <w:rsid w:val="000E7C27"/>
    <w:rsid w:val="000F0D4B"/>
    <w:rsid w:val="000F273F"/>
    <w:rsid w:val="000F2805"/>
    <w:rsid w:val="000F2B16"/>
    <w:rsid w:val="000F3D1E"/>
    <w:rsid w:val="000F3E0B"/>
    <w:rsid w:val="000F794B"/>
    <w:rsid w:val="0010225C"/>
    <w:rsid w:val="00102ED7"/>
    <w:rsid w:val="00105063"/>
    <w:rsid w:val="001059C6"/>
    <w:rsid w:val="0010656C"/>
    <w:rsid w:val="00106B55"/>
    <w:rsid w:val="00111290"/>
    <w:rsid w:val="0011336C"/>
    <w:rsid w:val="001158AE"/>
    <w:rsid w:val="00115934"/>
    <w:rsid w:val="00116941"/>
    <w:rsid w:val="00117ADF"/>
    <w:rsid w:val="00117B5C"/>
    <w:rsid w:val="00120864"/>
    <w:rsid w:val="001209D0"/>
    <w:rsid w:val="00120B66"/>
    <w:rsid w:val="00122948"/>
    <w:rsid w:val="00122CB3"/>
    <w:rsid w:val="00125B4C"/>
    <w:rsid w:val="001261F8"/>
    <w:rsid w:val="001301FB"/>
    <w:rsid w:val="00134A22"/>
    <w:rsid w:val="00136D71"/>
    <w:rsid w:val="00137568"/>
    <w:rsid w:val="001375BB"/>
    <w:rsid w:val="001407CD"/>
    <w:rsid w:val="001419B9"/>
    <w:rsid w:val="001422E5"/>
    <w:rsid w:val="00142B59"/>
    <w:rsid w:val="0014340B"/>
    <w:rsid w:val="001437A5"/>
    <w:rsid w:val="001450C4"/>
    <w:rsid w:val="001463B5"/>
    <w:rsid w:val="0015027D"/>
    <w:rsid w:val="00151779"/>
    <w:rsid w:val="001537D3"/>
    <w:rsid w:val="00154A69"/>
    <w:rsid w:val="00154E0D"/>
    <w:rsid w:val="0015515B"/>
    <w:rsid w:val="001555ED"/>
    <w:rsid w:val="00155AC4"/>
    <w:rsid w:val="00157131"/>
    <w:rsid w:val="00161CC4"/>
    <w:rsid w:val="00163753"/>
    <w:rsid w:val="00164A13"/>
    <w:rsid w:val="0016516A"/>
    <w:rsid w:val="0016663D"/>
    <w:rsid w:val="00166FFC"/>
    <w:rsid w:val="0017039C"/>
    <w:rsid w:val="00170C9F"/>
    <w:rsid w:val="00171A15"/>
    <w:rsid w:val="00172427"/>
    <w:rsid w:val="00173278"/>
    <w:rsid w:val="00173882"/>
    <w:rsid w:val="0018037D"/>
    <w:rsid w:val="00180E03"/>
    <w:rsid w:val="00184F8A"/>
    <w:rsid w:val="00185628"/>
    <w:rsid w:val="00190070"/>
    <w:rsid w:val="00190DBE"/>
    <w:rsid w:val="00192D3A"/>
    <w:rsid w:val="001935C5"/>
    <w:rsid w:val="0019484C"/>
    <w:rsid w:val="00194D95"/>
    <w:rsid w:val="00194EDA"/>
    <w:rsid w:val="0019640D"/>
    <w:rsid w:val="001973B3"/>
    <w:rsid w:val="00197687"/>
    <w:rsid w:val="001A0192"/>
    <w:rsid w:val="001A11F2"/>
    <w:rsid w:val="001A24BF"/>
    <w:rsid w:val="001A2DE0"/>
    <w:rsid w:val="001A4687"/>
    <w:rsid w:val="001A469A"/>
    <w:rsid w:val="001A703D"/>
    <w:rsid w:val="001A74E0"/>
    <w:rsid w:val="001A78C9"/>
    <w:rsid w:val="001B17E7"/>
    <w:rsid w:val="001B266B"/>
    <w:rsid w:val="001B4579"/>
    <w:rsid w:val="001B535B"/>
    <w:rsid w:val="001B74B5"/>
    <w:rsid w:val="001B766F"/>
    <w:rsid w:val="001C0DEC"/>
    <w:rsid w:val="001C0EB5"/>
    <w:rsid w:val="001C16E1"/>
    <w:rsid w:val="001C1F14"/>
    <w:rsid w:val="001C25D8"/>
    <w:rsid w:val="001C2B9A"/>
    <w:rsid w:val="001C3C98"/>
    <w:rsid w:val="001C46E0"/>
    <w:rsid w:val="001C53FF"/>
    <w:rsid w:val="001C694A"/>
    <w:rsid w:val="001C76AA"/>
    <w:rsid w:val="001D2107"/>
    <w:rsid w:val="001D374E"/>
    <w:rsid w:val="001D3D89"/>
    <w:rsid w:val="001D3DC7"/>
    <w:rsid w:val="001D4035"/>
    <w:rsid w:val="001D49DD"/>
    <w:rsid w:val="001D53A3"/>
    <w:rsid w:val="001D626B"/>
    <w:rsid w:val="001D66F9"/>
    <w:rsid w:val="001E0B8B"/>
    <w:rsid w:val="001E0C26"/>
    <w:rsid w:val="001E0FC5"/>
    <w:rsid w:val="001E2ECC"/>
    <w:rsid w:val="001E33FE"/>
    <w:rsid w:val="001E3BF6"/>
    <w:rsid w:val="001E4BE7"/>
    <w:rsid w:val="001E4FC2"/>
    <w:rsid w:val="001E6095"/>
    <w:rsid w:val="001F1805"/>
    <w:rsid w:val="001F44A6"/>
    <w:rsid w:val="001F5BEC"/>
    <w:rsid w:val="001F7CDE"/>
    <w:rsid w:val="002004AD"/>
    <w:rsid w:val="00202740"/>
    <w:rsid w:val="00202D3A"/>
    <w:rsid w:val="00203B7B"/>
    <w:rsid w:val="00204C93"/>
    <w:rsid w:val="002060A4"/>
    <w:rsid w:val="00206AC4"/>
    <w:rsid w:val="00207501"/>
    <w:rsid w:val="002076D2"/>
    <w:rsid w:val="0021072D"/>
    <w:rsid w:val="00211FB3"/>
    <w:rsid w:val="00213577"/>
    <w:rsid w:val="00213CF0"/>
    <w:rsid w:val="00215E86"/>
    <w:rsid w:val="00217377"/>
    <w:rsid w:val="00217577"/>
    <w:rsid w:val="00217880"/>
    <w:rsid w:val="00220103"/>
    <w:rsid w:val="00220FD6"/>
    <w:rsid w:val="00221396"/>
    <w:rsid w:val="0022271C"/>
    <w:rsid w:val="00223395"/>
    <w:rsid w:val="0022355A"/>
    <w:rsid w:val="002246EA"/>
    <w:rsid w:val="002267E9"/>
    <w:rsid w:val="00227C9D"/>
    <w:rsid w:val="002301BA"/>
    <w:rsid w:val="00230D36"/>
    <w:rsid w:val="00232814"/>
    <w:rsid w:val="0023510D"/>
    <w:rsid w:val="0023614E"/>
    <w:rsid w:val="00236471"/>
    <w:rsid w:val="002376AD"/>
    <w:rsid w:val="0024113F"/>
    <w:rsid w:val="00245431"/>
    <w:rsid w:val="00247BB5"/>
    <w:rsid w:val="00250598"/>
    <w:rsid w:val="00250A5C"/>
    <w:rsid w:val="00250BFE"/>
    <w:rsid w:val="00250F0A"/>
    <w:rsid w:val="0025205A"/>
    <w:rsid w:val="00252826"/>
    <w:rsid w:val="00252DCD"/>
    <w:rsid w:val="00253DCC"/>
    <w:rsid w:val="00255E57"/>
    <w:rsid w:val="00256AFA"/>
    <w:rsid w:val="00257A58"/>
    <w:rsid w:val="00262757"/>
    <w:rsid w:val="00265329"/>
    <w:rsid w:val="00265D66"/>
    <w:rsid w:val="00266A40"/>
    <w:rsid w:val="00271276"/>
    <w:rsid w:val="00271958"/>
    <w:rsid w:val="002719FE"/>
    <w:rsid w:val="00271AA1"/>
    <w:rsid w:val="00272C33"/>
    <w:rsid w:val="002731E7"/>
    <w:rsid w:val="002744FA"/>
    <w:rsid w:val="00276243"/>
    <w:rsid w:val="0027677E"/>
    <w:rsid w:val="00277EB7"/>
    <w:rsid w:val="00280061"/>
    <w:rsid w:val="00280142"/>
    <w:rsid w:val="002805F7"/>
    <w:rsid w:val="00280AD0"/>
    <w:rsid w:val="0028169B"/>
    <w:rsid w:val="00282B9E"/>
    <w:rsid w:val="00286B69"/>
    <w:rsid w:val="00286D14"/>
    <w:rsid w:val="0028712E"/>
    <w:rsid w:val="00290D89"/>
    <w:rsid w:val="002910E9"/>
    <w:rsid w:val="00291D5A"/>
    <w:rsid w:val="00292C91"/>
    <w:rsid w:val="00294500"/>
    <w:rsid w:val="0029700C"/>
    <w:rsid w:val="002A0B23"/>
    <w:rsid w:val="002A0BB4"/>
    <w:rsid w:val="002A1C9C"/>
    <w:rsid w:val="002A42EC"/>
    <w:rsid w:val="002A7BF3"/>
    <w:rsid w:val="002B00CF"/>
    <w:rsid w:val="002B062F"/>
    <w:rsid w:val="002B2E95"/>
    <w:rsid w:val="002B4395"/>
    <w:rsid w:val="002B51B2"/>
    <w:rsid w:val="002C16BD"/>
    <w:rsid w:val="002C1A2F"/>
    <w:rsid w:val="002C2A38"/>
    <w:rsid w:val="002C4995"/>
    <w:rsid w:val="002C5207"/>
    <w:rsid w:val="002C54E1"/>
    <w:rsid w:val="002C770F"/>
    <w:rsid w:val="002D07B9"/>
    <w:rsid w:val="002D0F27"/>
    <w:rsid w:val="002D28E1"/>
    <w:rsid w:val="002D32BE"/>
    <w:rsid w:val="002D3DE1"/>
    <w:rsid w:val="002D4660"/>
    <w:rsid w:val="002D4AB3"/>
    <w:rsid w:val="002D514E"/>
    <w:rsid w:val="002D5309"/>
    <w:rsid w:val="002D69EF"/>
    <w:rsid w:val="002E0DCC"/>
    <w:rsid w:val="002E1BE7"/>
    <w:rsid w:val="002E2E00"/>
    <w:rsid w:val="002E4B27"/>
    <w:rsid w:val="002E58F7"/>
    <w:rsid w:val="002E61C4"/>
    <w:rsid w:val="002F2360"/>
    <w:rsid w:val="002F304F"/>
    <w:rsid w:val="002F52B1"/>
    <w:rsid w:val="002F5549"/>
    <w:rsid w:val="002F5958"/>
    <w:rsid w:val="002F5F7F"/>
    <w:rsid w:val="002F68DC"/>
    <w:rsid w:val="00300697"/>
    <w:rsid w:val="00300992"/>
    <w:rsid w:val="0030370B"/>
    <w:rsid w:val="00306CBB"/>
    <w:rsid w:val="00306F54"/>
    <w:rsid w:val="003102BC"/>
    <w:rsid w:val="00311527"/>
    <w:rsid w:val="00311D17"/>
    <w:rsid w:val="00312415"/>
    <w:rsid w:val="00314407"/>
    <w:rsid w:val="003168D2"/>
    <w:rsid w:val="00316D51"/>
    <w:rsid w:val="0031705C"/>
    <w:rsid w:val="003177E8"/>
    <w:rsid w:val="00317A2F"/>
    <w:rsid w:val="00320780"/>
    <w:rsid w:val="0032179F"/>
    <w:rsid w:val="00321D1F"/>
    <w:rsid w:val="00325297"/>
    <w:rsid w:val="00325404"/>
    <w:rsid w:val="00325DDD"/>
    <w:rsid w:val="00330897"/>
    <w:rsid w:val="00333E9C"/>
    <w:rsid w:val="0033588E"/>
    <w:rsid w:val="00336C6B"/>
    <w:rsid w:val="00337876"/>
    <w:rsid w:val="00337CF3"/>
    <w:rsid w:val="003416F9"/>
    <w:rsid w:val="00341B4D"/>
    <w:rsid w:val="0034211D"/>
    <w:rsid w:val="00343AC1"/>
    <w:rsid w:val="00344043"/>
    <w:rsid w:val="00344B64"/>
    <w:rsid w:val="003473E4"/>
    <w:rsid w:val="00347BE0"/>
    <w:rsid w:val="003518C6"/>
    <w:rsid w:val="003519A6"/>
    <w:rsid w:val="0035230A"/>
    <w:rsid w:val="0035238C"/>
    <w:rsid w:val="00352962"/>
    <w:rsid w:val="00354338"/>
    <w:rsid w:val="003543BE"/>
    <w:rsid w:val="00354A72"/>
    <w:rsid w:val="00355C02"/>
    <w:rsid w:val="003569E2"/>
    <w:rsid w:val="0035715F"/>
    <w:rsid w:val="00362A86"/>
    <w:rsid w:val="00362D6D"/>
    <w:rsid w:val="00363889"/>
    <w:rsid w:val="00365E57"/>
    <w:rsid w:val="00367976"/>
    <w:rsid w:val="0037094B"/>
    <w:rsid w:val="00370E20"/>
    <w:rsid w:val="00372BB8"/>
    <w:rsid w:val="00373686"/>
    <w:rsid w:val="00375D70"/>
    <w:rsid w:val="00376A37"/>
    <w:rsid w:val="00377D14"/>
    <w:rsid w:val="003817F6"/>
    <w:rsid w:val="0038273C"/>
    <w:rsid w:val="00382874"/>
    <w:rsid w:val="00382DB1"/>
    <w:rsid w:val="00383733"/>
    <w:rsid w:val="00383D58"/>
    <w:rsid w:val="00385A27"/>
    <w:rsid w:val="00387923"/>
    <w:rsid w:val="00390412"/>
    <w:rsid w:val="00391107"/>
    <w:rsid w:val="00392EF2"/>
    <w:rsid w:val="00394E6B"/>
    <w:rsid w:val="003954A5"/>
    <w:rsid w:val="00395908"/>
    <w:rsid w:val="00395D9F"/>
    <w:rsid w:val="0039631E"/>
    <w:rsid w:val="003964A7"/>
    <w:rsid w:val="003977F3"/>
    <w:rsid w:val="00397DA3"/>
    <w:rsid w:val="003A0B73"/>
    <w:rsid w:val="003A158A"/>
    <w:rsid w:val="003A2866"/>
    <w:rsid w:val="003A7A9D"/>
    <w:rsid w:val="003B021F"/>
    <w:rsid w:val="003B26A2"/>
    <w:rsid w:val="003B306D"/>
    <w:rsid w:val="003B6611"/>
    <w:rsid w:val="003B73F8"/>
    <w:rsid w:val="003C2F2E"/>
    <w:rsid w:val="003C5BE2"/>
    <w:rsid w:val="003C5F66"/>
    <w:rsid w:val="003C7562"/>
    <w:rsid w:val="003D1F6B"/>
    <w:rsid w:val="003D2CC9"/>
    <w:rsid w:val="003D5927"/>
    <w:rsid w:val="003D6B77"/>
    <w:rsid w:val="003E0857"/>
    <w:rsid w:val="003E0E5B"/>
    <w:rsid w:val="003E127D"/>
    <w:rsid w:val="003E2891"/>
    <w:rsid w:val="003E29DA"/>
    <w:rsid w:val="003E399F"/>
    <w:rsid w:val="003E3BBB"/>
    <w:rsid w:val="003E4814"/>
    <w:rsid w:val="003E4DA9"/>
    <w:rsid w:val="003E5CAF"/>
    <w:rsid w:val="003F0562"/>
    <w:rsid w:val="003F0F78"/>
    <w:rsid w:val="003F1030"/>
    <w:rsid w:val="003F174D"/>
    <w:rsid w:val="003F3972"/>
    <w:rsid w:val="003F4290"/>
    <w:rsid w:val="003F4504"/>
    <w:rsid w:val="003F57AD"/>
    <w:rsid w:val="003F648A"/>
    <w:rsid w:val="003F67B7"/>
    <w:rsid w:val="003F6991"/>
    <w:rsid w:val="003F6A67"/>
    <w:rsid w:val="003F7170"/>
    <w:rsid w:val="00400CCB"/>
    <w:rsid w:val="004012DB"/>
    <w:rsid w:val="004023B2"/>
    <w:rsid w:val="0040397D"/>
    <w:rsid w:val="00403FEE"/>
    <w:rsid w:val="004046CF"/>
    <w:rsid w:val="004054FC"/>
    <w:rsid w:val="00405CE5"/>
    <w:rsid w:val="004065EE"/>
    <w:rsid w:val="00406DBB"/>
    <w:rsid w:val="00407C94"/>
    <w:rsid w:val="0041459B"/>
    <w:rsid w:val="00414EB2"/>
    <w:rsid w:val="00417584"/>
    <w:rsid w:val="00420445"/>
    <w:rsid w:val="00420E8E"/>
    <w:rsid w:val="00421048"/>
    <w:rsid w:val="00421189"/>
    <w:rsid w:val="00421B74"/>
    <w:rsid w:val="00421C61"/>
    <w:rsid w:val="00423B0A"/>
    <w:rsid w:val="00423E86"/>
    <w:rsid w:val="00425666"/>
    <w:rsid w:val="004277D0"/>
    <w:rsid w:val="00430FFC"/>
    <w:rsid w:val="00431B1E"/>
    <w:rsid w:val="004324F1"/>
    <w:rsid w:val="00432930"/>
    <w:rsid w:val="004349D2"/>
    <w:rsid w:val="0044130D"/>
    <w:rsid w:val="004420F1"/>
    <w:rsid w:val="00442284"/>
    <w:rsid w:val="004422E4"/>
    <w:rsid w:val="004441FE"/>
    <w:rsid w:val="004461A6"/>
    <w:rsid w:val="004468CD"/>
    <w:rsid w:val="00447A7E"/>
    <w:rsid w:val="00450C99"/>
    <w:rsid w:val="0045174F"/>
    <w:rsid w:val="00451E67"/>
    <w:rsid w:val="0045323B"/>
    <w:rsid w:val="00454030"/>
    <w:rsid w:val="00456031"/>
    <w:rsid w:val="004561DD"/>
    <w:rsid w:val="00460F3A"/>
    <w:rsid w:val="00462768"/>
    <w:rsid w:val="0046295C"/>
    <w:rsid w:val="00463ACE"/>
    <w:rsid w:val="00463D98"/>
    <w:rsid w:val="00464744"/>
    <w:rsid w:val="0046486A"/>
    <w:rsid w:val="00466007"/>
    <w:rsid w:val="00466109"/>
    <w:rsid w:val="004674B0"/>
    <w:rsid w:val="00470F4E"/>
    <w:rsid w:val="00472FB4"/>
    <w:rsid w:val="004740D4"/>
    <w:rsid w:val="00474D8A"/>
    <w:rsid w:val="004815AA"/>
    <w:rsid w:val="00482068"/>
    <w:rsid w:val="00483DA9"/>
    <w:rsid w:val="004842A1"/>
    <w:rsid w:val="004861B5"/>
    <w:rsid w:val="00486230"/>
    <w:rsid w:val="0048687C"/>
    <w:rsid w:val="00487397"/>
    <w:rsid w:val="00487F3E"/>
    <w:rsid w:val="00490467"/>
    <w:rsid w:val="00494F21"/>
    <w:rsid w:val="00495C36"/>
    <w:rsid w:val="00497D12"/>
    <w:rsid w:val="004A3344"/>
    <w:rsid w:val="004A4180"/>
    <w:rsid w:val="004A7EA3"/>
    <w:rsid w:val="004B0873"/>
    <w:rsid w:val="004B187C"/>
    <w:rsid w:val="004B1CFA"/>
    <w:rsid w:val="004B214D"/>
    <w:rsid w:val="004B25D1"/>
    <w:rsid w:val="004B49A7"/>
    <w:rsid w:val="004B4C12"/>
    <w:rsid w:val="004B58D2"/>
    <w:rsid w:val="004B6141"/>
    <w:rsid w:val="004C1A2C"/>
    <w:rsid w:val="004C1F6B"/>
    <w:rsid w:val="004C2EE1"/>
    <w:rsid w:val="004C35E5"/>
    <w:rsid w:val="004C3D6B"/>
    <w:rsid w:val="004C5496"/>
    <w:rsid w:val="004C556E"/>
    <w:rsid w:val="004C5F2E"/>
    <w:rsid w:val="004C607D"/>
    <w:rsid w:val="004C7058"/>
    <w:rsid w:val="004C73C0"/>
    <w:rsid w:val="004D061E"/>
    <w:rsid w:val="004D2E77"/>
    <w:rsid w:val="004D2EC8"/>
    <w:rsid w:val="004D3F9C"/>
    <w:rsid w:val="004D3FE2"/>
    <w:rsid w:val="004D5C52"/>
    <w:rsid w:val="004D5EE2"/>
    <w:rsid w:val="004D6182"/>
    <w:rsid w:val="004E0D9A"/>
    <w:rsid w:val="004E118E"/>
    <w:rsid w:val="004E24D9"/>
    <w:rsid w:val="004E375A"/>
    <w:rsid w:val="004E3CC5"/>
    <w:rsid w:val="004E625C"/>
    <w:rsid w:val="004E6E31"/>
    <w:rsid w:val="004E747D"/>
    <w:rsid w:val="004E7CCD"/>
    <w:rsid w:val="004F04FA"/>
    <w:rsid w:val="004F0F6C"/>
    <w:rsid w:val="004F2153"/>
    <w:rsid w:val="004F62AD"/>
    <w:rsid w:val="004F6B8C"/>
    <w:rsid w:val="00500961"/>
    <w:rsid w:val="00501F41"/>
    <w:rsid w:val="00504F2F"/>
    <w:rsid w:val="00505FEF"/>
    <w:rsid w:val="00506012"/>
    <w:rsid w:val="00507850"/>
    <w:rsid w:val="00513F61"/>
    <w:rsid w:val="005151D9"/>
    <w:rsid w:val="005173D6"/>
    <w:rsid w:val="005175D4"/>
    <w:rsid w:val="00517F89"/>
    <w:rsid w:val="00521008"/>
    <w:rsid w:val="005213FA"/>
    <w:rsid w:val="0052155F"/>
    <w:rsid w:val="005215F3"/>
    <w:rsid w:val="00522C73"/>
    <w:rsid w:val="00530A1E"/>
    <w:rsid w:val="00531318"/>
    <w:rsid w:val="00531A66"/>
    <w:rsid w:val="0053227D"/>
    <w:rsid w:val="005358D3"/>
    <w:rsid w:val="00535966"/>
    <w:rsid w:val="00540A63"/>
    <w:rsid w:val="00541D3F"/>
    <w:rsid w:val="00550B38"/>
    <w:rsid w:val="0055334F"/>
    <w:rsid w:val="00553EB2"/>
    <w:rsid w:val="0055401F"/>
    <w:rsid w:val="00554D05"/>
    <w:rsid w:val="00554D39"/>
    <w:rsid w:val="00556025"/>
    <w:rsid w:val="00557465"/>
    <w:rsid w:val="0055760A"/>
    <w:rsid w:val="00557FF6"/>
    <w:rsid w:val="00561052"/>
    <w:rsid w:val="00562CC0"/>
    <w:rsid w:val="00563689"/>
    <w:rsid w:val="005638E6"/>
    <w:rsid w:val="00564B5D"/>
    <w:rsid w:val="00565BFE"/>
    <w:rsid w:val="00565D99"/>
    <w:rsid w:val="00566EFA"/>
    <w:rsid w:val="005709CD"/>
    <w:rsid w:val="00570B68"/>
    <w:rsid w:val="005731BD"/>
    <w:rsid w:val="0057363C"/>
    <w:rsid w:val="00574CF3"/>
    <w:rsid w:val="0057559B"/>
    <w:rsid w:val="005765EF"/>
    <w:rsid w:val="00576B56"/>
    <w:rsid w:val="00582510"/>
    <w:rsid w:val="00582C44"/>
    <w:rsid w:val="00584E61"/>
    <w:rsid w:val="005855A3"/>
    <w:rsid w:val="00585995"/>
    <w:rsid w:val="0058636B"/>
    <w:rsid w:val="005867C2"/>
    <w:rsid w:val="00587A49"/>
    <w:rsid w:val="00590490"/>
    <w:rsid w:val="005915AE"/>
    <w:rsid w:val="005917A4"/>
    <w:rsid w:val="00594206"/>
    <w:rsid w:val="005949B9"/>
    <w:rsid w:val="00594B78"/>
    <w:rsid w:val="00595A6B"/>
    <w:rsid w:val="00595C15"/>
    <w:rsid w:val="00597259"/>
    <w:rsid w:val="00597D33"/>
    <w:rsid w:val="005A2359"/>
    <w:rsid w:val="005A236D"/>
    <w:rsid w:val="005A29D0"/>
    <w:rsid w:val="005A33DD"/>
    <w:rsid w:val="005A439E"/>
    <w:rsid w:val="005A544F"/>
    <w:rsid w:val="005A5E43"/>
    <w:rsid w:val="005A62FF"/>
    <w:rsid w:val="005B09AC"/>
    <w:rsid w:val="005B1771"/>
    <w:rsid w:val="005B22DF"/>
    <w:rsid w:val="005B2AA7"/>
    <w:rsid w:val="005B3714"/>
    <w:rsid w:val="005B3D72"/>
    <w:rsid w:val="005B53B4"/>
    <w:rsid w:val="005B5853"/>
    <w:rsid w:val="005B58A0"/>
    <w:rsid w:val="005B5B37"/>
    <w:rsid w:val="005B615F"/>
    <w:rsid w:val="005B65AD"/>
    <w:rsid w:val="005B66CF"/>
    <w:rsid w:val="005B6A5F"/>
    <w:rsid w:val="005B6A73"/>
    <w:rsid w:val="005B6D50"/>
    <w:rsid w:val="005B79B8"/>
    <w:rsid w:val="005C0B97"/>
    <w:rsid w:val="005C0D27"/>
    <w:rsid w:val="005C11AC"/>
    <w:rsid w:val="005C15F8"/>
    <w:rsid w:val="005C1ECF"/>
    <w:rsid w:val="005C200C"/>
    <w:rsid w:val="005C225C"/>
    <w:rsid w:val="005C2FB0"/>
    <w:rsid w:val="005C3486"/>
    <w:rsid w:val="005C3E48"/>
    <w:rsid w:val="005C4FB5"/>
    <w:rsid w:val="005C63A6"/>
    <w:rsid w:val="005C66BC"/>
    <w:rsid w:val="005C6F14"/>
    <w:rsid w:val="005D21D3"/>
    <w:rsid w:val="005D2974"/>
    <w:rsid w:val="005D2FF2"/>
    <w:rsid w:val="005D49EC"/>
    <w:rsid w:val="005D55E9"/>
    <w:rsid w:val="005D691A"/>
    <w:rsid w:val="005E165E"/>
    <w:rsid w:val="005E2A2D"/>
    <w:rsid w:val="005E3439"/>
    <w:rsid w:val="005E4DDB"/>
    <w:rsid w:val="005E5536"/>
    <w:rsid w:val="005E5920"/>
    <w:rsid w:val="005E5DBB"/>
    <w:rsid w:val="005E709B"/>
    <w:rsid w:val="005F13DF"/>
    <w:rsid w:val="005F21D3"/>
    <w:rsid w:val="005F5119"/>
    <w:rsid w:val="005F65A7"/>
    <w:rsid w:val="006009CB"/>
    <w:rsid w:val="00600E4D"/>
    <w:rsid w:val="006011AE"/>
    <w:rsid w:val="006020C2"/>
    <w:rsid w:val="00602A0A"/>
    <w:rsid w:val="006035C9"/>
    <w:rsid w:val="00603E97"/>
    <w:rsid w:val="00606348"/>
    <w:rsid w:val="00607B4F"/>
    <w:rsid w:val="00610304"/>
    <w:rsid w:val="0061153E"/>
    <w:rsid w:val="00612AA5"/>
    <w:rsid w:val="00612F23"/>
    <w:rsid w:val="006138AD"/>
    <w:rsid w:val="00613B77"/>
    <w:rsid w:val="00614240"/>
    <w:rsid w:val="00614D9F"/>
    <w:rsid w:val="00614E7C"/>
    <w:rsid w:val="006160F2"/>
    <w:rsid w:val="00617130"/>
    <w:rsid w:val="00620CF4"/>
    <w:rsid w:val="00620FB2"/>
    <w:rsid w:val="00621A1F"/>
    <w:rsid w:val="00623F5C"/>
    <w:rsid w:val="0062498B"/>
    <w:rsid w:val="00626942"/>
    <w:rsid w:val="00627DB5"/>
    <w:rsid w:val="00630733"/>
    <w:rsid w:val="0063190F"/>
    <w:rsid w:val="00632612"/>
    <w:rsid w:val="00632917"/>
    <w:rsid w:val="00632FD5"/>
    <w:rsid w:val="006333CC"/>
    <w:rsid w:val="006337A2"/>
    <w:rsid w:val="00634B92"/>
    <w:rsid w:val="00635A47"/>
    <w:rsid w:val="006374AF"/>
    <w:rsid w:val="0064028C"/>
    <w:rsid w:val="006409EB"/>
    <w:rsid w:val="0064168E"/>
    <w:rsid w:val="006424E4"/>
    <w:rsid w:val="00643764"/>
    <w:rsid w:val="00643ACD"/>
    <w:rsid w:val="00643D5F"/>
    <w:rsid w:val="006446C7"/>
    <w:rsid w:val="00644C59"/>
    <w:rsid w:val="006458E3"/>
    <w:rsid w:val="00647234"/>
    <w:rsid w:val="006530D5"/>
    <w:rsid w:val="00653D65"/>
    <w:rsid w:val="00654701"/>
    <w:rsid w:val="006549C4"/>
    <w:rsid w:val="00657329"/>
    <w:rsid w:val="006600E3"/>
    <w:rsid w:val="00660CD8"/>
    <w:rsid w:val="00661F9A"/>
    <w:rsid w:val="0066224A"/>
    <w:rsid w:val="00662E02"/>
    <w:rsid w:val="0066349A"/>
    <w:rsid w:val="0066595B"/>
    <w:rsid w:val="00665B80"/>
    <w:rsid w:val="00665C33"/>
    <w:rsid w:val="006670D1"/>
    <w:rsid w:val="0067182C"/>
    <w:rsid w:val="006729E7"/>
    <w:rsid w:val="00672B63"/>
    <w:rsid w:val="00674B95"/>
    <w:rsid w:val="00676462"/>
    <w:rsid w:val="00681584"/>
    <w:rsid w:val="00681AE3"/>
    <w:rsid w:val="00681EDE"/>
    <w:rsid w:val="00683C4C"/>
    <w:rsid w:val="00684185"/>
    <w:rsid w:val="006842AD"/>
    <w:rsid w:val="00685FCD"/>
    <w:rsid w:val="00687878"/>
    <w:rsid w:val="0068790D"/>
    <w:rsid w:val="006902D2"/>
    <w:rsid w:val="00691139"/>
    <w:rsid w:val="0069323F"/>
    <w:rsid w:val="00693481"/>
    <w:rsid w:val="00693743"/>
    <w:rsid w:val="00695F07"/>
    <w:rsid w:val="0069614E"/>
    <w:rsid w:val="00696F14"/>
    <w:rsid w:val="006977CF"/>
    <w:rsid w:val="00697854"/>
    <w:rsid w:val="006A0EFA"/>
    <w:rsid w:val="006A18CB"/>
    <w:rsid w:val="006A1943"/>
    <w:rsid w:val="006A2AAD"/>
    <w:rsid w:val="006A4FE5"/>
    <w:rsid w:val="006A5034"/>
    <w:rsid w:val="006A720C"/>
    <w:rsid w:val="006A7786"/>
    <w:rsid w:val="006B1243"/>
    <w:rsid w:val="006B4AE4"/>
    <w:rsid w:val="006B53E4"/>
    <w:rsid w:val="006B7CB1"/>
    <w:rsid w:val="006C0731"/>
    <w:rsid w:val="006C338B"/>
    <w:rsid w:val="006C3F7A"/>
    <w:rsid w:val="006C467C"/>
    <w:rsid w:val="006C54C6"/>
    <w:rsid w:val="006C7108"/>
    <w:rsid w:val="006D049A"/>
    <w:rsid w:val="006D0720"/>
    <w:rsid w:val="006D0C77"/>
    <w:rsid w:val="006D0DFA"/>
    <w:rsid w:val="006D21F0"/>
    <w:rsid w:val="006D31DA"/>
    <w:rsid w:val="006D6560"/>
    <w:rsid w:val="006D680F"/>
    <w:rsid w:val="006E128E"/>
    <w:rsid w:val="006E1B6A"/>
    <w:rsid w:val="006E289B"/>
    <w:rsid w:val="006E371D"/>
    <w:rsid w:val="006E4B7F"/>
    <w:rsid w:val="006E684E"/>
    <w:rsid w:val="006E6F1A"/>
    <w:rsid w:val="006E7C8F"/>
    <w:rsid w:val="006F0781"/>
    <w:rsid w:val="006F0D39"/>
    <w:rsid w:val="006F1C0F"/>
    <w:rsid w:val="006F3C32"/>
    <w:rsid w:val="006F4238"/>
    <w:rsid w:val="006F5097"/>
    <w:rsid w:val="006F7C31"/>
    <w:rsid w:val="007004B9"/>
    <w:rsid w:val="007014BF"/>
    <w:rsid w:val="00701CE7"/>
    <w:rsid w:val="00702CCC"/>
    <w:rsid w:val="00703906"/>
    <w:rsid w:val="007043DE"/>
    <w:rsid w:val="007057FC"/>
    <w:rsid w:val="007072BB"/>
    <w:rsid w:val="00710433"/>
    <w:rsid w:val="00710819"/>
    <w:rsid w:val="00710A8A"/>
    <w:rsid w:val="00713884"/>
    <w:rsid w:val="007144DD"/>
    <w:rsid w:val="00714F3B"/>
    <w:rsid w:val="007150CF"/>
    <w:rsid w:val="00716404"/>
    <w:rsid w:val="00716A61"/>
    <w:rsid w:val="007202CE"/>
    <w:rsid w:val="0072059B"/>
    <w:rsid w:val="00720DA3"/>
    <w:rsid w:val="0072100F"/>
    <w:rsid w:val="007210F5"/>
    <w:rsid w:val="00722B9D"/>
    <w:rsid w:val="00725306"/>
    <w:rsid w:val="007255A9"/>
    <w:rsid w:val="007323B9"/>
    <w:rsid w:val="00734100"/>
    <w:rsid w:val="007347E4"/>
    <w:rsid w:val="00736A61"/>
    <w:rsid w:val="0074073F"/>
    <w:rsid w:val="00743104"/>
    <w:rsid w:val="00743E5D"/>
    <w:rsid w:val="00743F66"/>
    <w:rsid w:val="0074565F"/>
    <w:rsid w:val="00745890"/>
    <w:rsid w:val="00746006"/>
    <w:rsid w:val="007474BC"/>
    <w:rsid w:val="00750E76"/>
    <w:rsid w:val="00751703"/>
    <w:rsid w:val="00751CDB"/>
    <w:rsid w:val="007531C5"/>
    <w:rsid w:val="007542A0"/>
    <w:rsid w:val="00754CF6"/>
    <w:rsid w:val="00755064"/>
    <w:rsid w:val="00755618"/>
    <w:rsid w:val="00755A2B"/>
    <w:rsid w:val="00755E48"/>
    <w:rsid w:val="007566DA"/>
    <w:rsid w:val="0076149B"/>
    <w:rsid w:val="00761B80"/>
    <w:rsid w:val="00762880"/>
    <w:rsid w:val="007649D0"/>
    <w:rsid w:val="00764FDC"/>
    <w:rsid w:val="00765293"/>
    <w:rsid w:val="00765C42"/>
    <w:rsid w:val="007670D4"/>
    <w:rsid w:val="00770129"/>
    <w:rsid w:val="00770677"/>
    <w:rsid w:val="0077088B"/>
    <w:rsid w:val="007708BF"/>
    <w:rsid w:val="00772056"/>
    <w:rsid w:val="00772E83"/>
    <w:rsid w:val="00773036"/>
    <w:rsid w:val="00774AC5"/>
    <w:rsid w:val="007764E9"/>
    <w:rsid w:val="0077654F"/>
    <w:rsid w:val="00777215"/>
    <w:rsid w:val="00777255"/>
    <w:rsid w:val="00777B6B"/>
    <w:rsid w:val="00777E06"/>
    <w:rsid w:val="00780319"/>
    <w:rsid w:val="007816B6"/>
    <w:rsid w:val="0078385E"/>
    <w:rsid w:val="0078480B"/>
    <w:rsid w:val="007848FE"/>
    <w:rsid w:val="00784D7E"/>
    <w:rsid w:val="007857E5"/>
    <w:rsid w:val="00786027"/>
    <w:rsid w:val="00786DC5"/>
    <w:rsid w:val="00790D47"/>
    <w:rsid w:val="00791EC0"/>
    <w:rsid w:val="007935EC"/>
    <w:rsid w:val="0079526F"/>
    <w:rsid w:val="007A11FB"/>
    <w:rsid w:val="007A1B1E"/>
    <w:rsid w:val="007A23D2"/>
    <w:rsid w:val="007A371E"/>
    <w:rsid w:val="007A37EB"/>
    <w:rsid w:val="007A3E99"/>
    <w:rsid w:val="007A4A48"/>
    <w:rsid w:val="007A613C"/>
    <w:rsid w:val="007A7612"/>
    <w:rsid w:val="007B0887"/>
    <w:rsid w:val="007B0CB3"/>
    <w:rsid w:val="007B0D93"/>
    <w:rsid w:val="007B2226"/>
    <w:rsid w:val="007B4941"/>
    <w:rsid w:val="007B540E"/>
    <w:rsid w:val="007B6255"/>
    <w:rsid w:val="007B6CCB"/>
    <w:rsid w:val="007B7F40"/>
    <w:rsid w:val="007C0D31"/>
    <w:rsid w:val="007C2C12"/>
    <w:rsid w:val="007C3884"/>
    <w:rsid w:val="007C3CEC"/>
    <w:rsid w:val="007C3EE0"/>
    <w:rsid w:val="007C4E52"/>
    <w:rsid w:val="007C59E3"/>
    <w:rsid w:val="007C62D6"/>
    <w:rsid w:val="007C69EC"/>
    <w:rsid w:val="007C6C1B"/>
    <w:rsid w:val="007C79C8"/>
    <w:rsid w:val="007C7B40"/>
    <w:rsid w:val="007D0A17"/>
    <w:rsid w:val="007D167B"/>
    <w:rsid w:val="007D595E"/>
    <w:rsid w:val="007D70EB"/>
    <w:rsid w:val="007D71C2"/>
    <w:rsid w:val="007E0C88"/>
    <w:rsid w:val="007E0CAC"/>
    <w:rsid w:val="007E3D42"/>
    <w:rsid w:val="007E5AC5"/>
    <w:rsid w:val="007E7263"/>
    <w:rsid w:val="007E7795"/>
    <w:rsid w:val="007F004B"/>
    <w:rsid w:val="007F0D7C"/>
    <w:rsid w:val="007F0E6F"/>
    <w:rsid w:val="007F300D"/>
    <w:rsid w:val="007F3FDA"/>
    <w:rsid w:val="007F43DE"/>
    <w:rsid w:val="007F46FC"/>
    <w:rsid w:val="007F4F68"/>
    <w:rsid w:val="0080067F"/>
    <w:rsid w:val="00800CAB"/>
    <w:rsid w:val="00800F8F"/>
    <w:rsid w:val="00801C22"/>
    <w:rsid w:val="00804E04"/>
    <w:rsid w:val="0080748B"/>
    <w:rsid w:val="00807B9B"/>
    <w:rsid w:val="00807E88"/>
    <w:rsid w:val="0081205E"/>
    <w:rsid w:val="008157B8"/>
    <w:rsid w:val="0082093D"/>
    <w:rsid w:val="00823774"/>
    <w:rsid w:val="008237D6"/>
    <w:rsid w:val="00825351"/>
    <w:rsid w:val="00825572"/>
    <w:rsid w:val="008261A9"/>
    <w:rsid w:val="00826527"/>
    <w:rsid w:val="00826997"/>
    <w:rsid w:val="00826BB4"/>
    <w:rsid w:val="00831997"/>
    <w:rsid w:val="008324D0"/>
    <w:rsid w:val="0083281E"/>
    <w:rsid w:val="00833BC3"/>
    <w:rsid w:val="00834206"/>
    <w:rsid w:val="008343BA"/>
    <w:rsid w:val="008357CA"/>
    <w:rsid w:val="00836BA5"/>
    <w:rsid w:val="00836F83"/>
    <w:rsid w:val="0084039D"/>
    <w:rsid w:val="008406B7"/>
    <w:rsid w:val="00843E6D"/>
    <w:rsid w:val="00844842"/>
    <w:rsid w:val="00844ED0"/>
    <w:rsid w:val="0084594A"/>
    <w:rsid w:val="008460FC"/>
    <w:rsid w:val="00846416"/>
    <w:rsid w:val="0084661F"/>
    <w:rsid w:val="00850552"/>
    <w:rsid w:val="00851495"/>
    <w:rsid w:val="00860559"/>
    <w:rsid w:val="00860632"/>
    <w:rsid w:val="008620CB"/>
    <w:rsid w:val="00862E7D"/>
    <w:rsid w:val="00864ABA"/>
    <w:rsid w:val="00871CA4"/>
    <w:rsid w:val="00872500"/>
    <w:rsid w:val="00872CFB"/>
    <w:rsid w:val="008730C6"/>
    <w:rsid w:val="00874E9E"/>
    <w:rsid w:val="00874EDA"/>
    <w:rsid w:val="00875896"/>
    <w:rsid w:val="00876A16"/>
    <w:rsid w:val="00880075"/>
    <w:rsid w:val="0088162D"/>
    <w:rsid w:val="008821A9"/>
    <w:rsid w:val="00882DCC"/>
    <w:rsid w:val="00885D52"/>
    <w:rsid w:val="0088615B"/>
    <w:rsid w:val="00886305"/>
    <w:rsid w:val="00886E5C"/>
    <w:rsid w:val="008874AA"/>
    <w:rsid w:val="00892942"/>
    <w:rsid w:val="00892E6F"/>
    <w:rsid w:val="00895E9F"/>
    <w:rsid w:val="00896877"/>
    <w:rsid w:val="00897DA9"/>
    <w:rsid w:val="0089ED59"/>
    <w:rsid w:val="008A0593"/>
    <w:rsid w:val="008A2A81"/>
    <w:rsid w:val="008A2DF9"/>
    <w:rsid w:val="008A3A86"/>
    <w:rsid w:val="008A3D4E"/>
    <w:rsid w:val="008A6FC9"/>
    <w:rsid w:val="008B0025"/>
    <w:rsid w:val="008B4293"/>
    <w:rsid w:val="008B44C5"/>
    <w:rsid w:val="008B535F"/>
    <w:rsid w:val="008B6C0E"/>
    <w:rsid w:val="008C0117"/>
    <w:rsid w:val="008C05C5"/>
    <w:rsid w:val="008C0F45"/>
    <w:rsid w:val="008C196C"/>
    <w:rsid w:val="008C1CF6"/>
    <w:rsid w:val="008C22C4"/>
    <w:rsid w:val="008C2FBB"/>
    <w:rsid w:val="008C663E"/>
    <w:rsid w:val="008D11A2"/>
    <w:rsid w:val="008D1562"/>
    <w:rsid w:val="008D1AD1"/>
    <w:rsid w:val="008D1FBB"/>
    <w:rsid w:val="008D2802"/>
    <w:rsid w:val="008D587A"/>
    <w:rsid w:val="008D7B68"/>
    <w:rsid w:val="008E1981"/>
    <w:rsid w:val="008E255C"/>
    <w:rsid w:val="008E3CD5"/>
    <w:rsid w:val="008E4AC1"/>
    <w:rsid w:val="008E4BAE"/>
    <w:rsid w:val="008E7076"/>
    <w:rsid w:val="008F02D2"/>
    <w:rsid w:val="008F0375"/>
    <w:rsid w:val="008F291D"/>
    <w:rsid w:val="008F2D0C"/>
    <w:rsid w:val="008F30EA"/>
    <w:rsid w:val="008F4CAE"/>
    <w:rsid w:val="008F4CBB"/>
    <w:rsid w:val="009001C3"/>
    <w:rsid w:val="009017B4"/>
    <w:rsid w:val="0090276D"/>
    <w:rsid w:val="00902BA8"/>
    <w:rsid w:val="009034B4"/>
    <w:rsid w:val="009038D7"/>
    <w:rsid w:val="00903A4B"/>
    <w:rsid w:val="00904754"/>
    <w:rsid w:val="0090597E"/>
    <w:rsid w:val="0090643A"/>
    <w:rsid w:val="0090763A"/>
    <w:rsid w:val="00910A69"/>
    <w:rsid w:val="00910E4B"/>
    <w:rsid w:val="009117D0"/>
    <w:rsid w:val="00912F7C"/>
    <w:rsid w:val="00913961"/>
    <w:rsid w:val="00913DA1"/>
    <w:rsid w:val="009154B2"/>
    <w:rsid w:val="00915A88"/>
    <w:rsid w:val="009171B4"/>
    <w:rsid w:val="009176D5"/>
    <w:rsid w:val="009179D9"/>
    <w:rsid w:val="0092070F"/>
    <w:rsid w:val="00921A35"/>
    <w:rsid w:val="00922747"/>
    <w:rsid w:val="009238D7"/>
    <w:rsid w:val="009239F4"/>
    <w:rsid w:val="009242F6"/>
    <w:rsid w:val="00925C8F"/>
    <w:rsid w:val="00926E02"/>
    <w:rsid w:val="00926F96"/>
    <w:rsid w:val="009271E4"/>
    <w:rsid w:val="009273A4"/>
    <w:rsid w:val="00931CD6"/>
    <w:rsid w:val="009333D5"/>
    <w:rsid w:val="0093481F"/>
    <w:rsid w:val="009372CF"/>
    <w:rsid w:val="009374FF"/>
    <w:rsid w:val="00937E50"/>
    <w:rsid w:val="00940CFE"/>
    <w:rsid w:val="00941030"/>
    <w:rsid w:val="009418D7"/>
    <w:rsid w:val="00941956"/>
    <w:rsid w:val="0094402F"/>
    <w:rsid w:val="00945176"/>
    <w:rsid w:val="00945641"/>
    <w:rsid w:val="00946A22"/>
    <w:rsid w:val="009471B4"/>
    <w:rsid w:val="00947A4C"/>
    <w:rsid w:val="00950218"/>
    <w:rsid w:val="009524DA"/>
    <w:rsid w:val="00953974"/>
    <w:rsid w:val="00953AE1"/>
    <w:rsid w:val="00954D10"/>
    <w:rsid w:val="00955205"/>
    <w:rsid w:val="00961B28"/>
    <w:rsid w:val="0096202B"/>
    <w:rsid w:val="00963089"/>
    <w:rsid w:val="009642DB"/>
    <w:rsid w:val="00965058"/>
    <w:rsid w:val="009652B2"/>
    <w:rsid w:val="00967E7E"/>
    <w:rsid w:val="00967F1C"/>
    <w:rsid w:val="00967FCA"/>
    <w:rsid w:val="009702B9"/>
    <w:rsid w:val="00971A4D"/>
    <w:rsid w:val="00971A5D"/>
    <w:rsid w:val="00972EE6"/>
    <w:rsid w:val="00972F1A"/>
    <w:rsid w:val="00973190"/>
    <w:rsid w:val="00973B48"/>
    <w:rsid w:val="009752CE"/>
    <w:rsid w:val="009756BC"/>
    <w:rsid w:val="0097607C"/>
    <w:rsid w:val="0097620A"/>
    <w:rsid w:val="00976D05"/>
    <w:rsid w:val="0097737F"/>
    <w:rsid w:val="00977906"/>
    <w:rsid w:val="00980660"/>
    <w:rsid w:val="00980CBC"/>
    <w:rsid w:val="00983A8B"/>
    <w:rsid w:val="0098426D"/>
    <w:rsid w:val="00984A02"/>
    <w:rsid w:val="009852C4"/>
    <w:rsid w:val="00985D0E"/>
    <w:rsid w:val="00987DF2"/>
    <w:rsid w:val="00990A62"/>
    <w:rsid w:val="00990A6A"/>
    <w:rsid w:val="009938F5"/>
    <w:rsid w:val="00993DD4"/>
    <w:rsid w:val="0099501B"/>
    <w:rsid w:val="009956BE"/>
    <w:rsid w:val="00995EC7"/>
    <w:rsid w:val="0099789B"/>
    <w:rsid w:val="009A0B6A"/>
    <w:rsid w:val="009A0FD5"/>
    <w:rsid w:val="009A1E36"/>
    <w:rsid w:val="009A1FE7"/>
    <w:rsid w:val="009A23FA"/>
    <w:rsid w:val="009A25BD"/>
    <w:rsid w:val="009A357B"/>
    <w:rsid w:val="009A3634"/>
    <w:rsid w:val="009A5046"/>
    <w:rsid w:val="009A5D67"/>
    <w:rsid w:val="009A7650"/>
    <w:rsid w:val="009B1416"/>
    <w:rsid w:val="009B2867"/>
    <w:rsid w:val="009B2E16"/>
    <w:rsid w:val="009B3637"/>
    <w:rsid w:val="009B48AA"/>
    <w:rsid w:val="009B5321"/>
    <w:rsid w:val="009B5957"/>
    <w:rsid w:val="009B5BF0"/>
    <w:rsid w:val="009B5C6D"/>
    <w:rsid w:val="009B609A"/>
    <w:rsid w:val="009B6756"/>
    <w:rsid w:val="009B772D"/>
    <w:rsid w:val="009C07F1"/>
    <w:rsid w:val="009C1404"/>
    <w:rsid w:val="009C3CAB"/>
    <w:rsid w:val="009C402C"/>
    <w:rsid w:val="009C4E7F"/>
    <w:rsid w:val="009C59EA"/>
    <w:rsid w:val="009C6491"/>
    <w:rsid w:val="009C654A"/>
    <w:rsid w:val="009C70B8"/>
    <w:rsid w:val="009C71C7"/>
    <w:rsid w:val="009D0A13"/>
    <w:rsid w:val="009D213F"/>
    <w:rsid w:val="009D25FC"/>
    <w:rsid w:val="009D29B8"/>
    <w:rsid w:val="009D3AA8"/>
    <w:rsid w:val="009E06B9"/>
    <w:rsid w:val="009E076C"/>
    <w:rsid w:val="009E0F6F"/>
    <w:rsid w:val="009E165A"/>
    <w:rsid w:val="009E1C93"/>
    <w:rsid w:val="009E20B9"/>
    <w:rsid w:val="009E415D"/>
    <w:rsid w:val="009E4ED1"/>
    <w:rsid w:val="009E4F30"/>
    <w:rsid w:val="009F0511"/>
    <w:rsid w:val="009F0CA5"/>
    <w:rsid w:val="009F1504"/>
    <w:rsid w:val="009F383A"/>
    <w:rsid w:val="009F3BD2"/>
    <w:rsid w:val="009F47D4"/>
    <w:rsid w:val="009F540E"/>
    <w:rsid w:val="009F6233"/>
    <w:rsid w:val="009F6B49"/>
    <w:rsid w:val="009F6FC3"/>
    <w:rsid w:val="009F755F"/>
    <w:rsid w:val="009F7D87"/>
    <w:rsid w:val="00A00157"/>
    <w:rsid w:val="00A00B18"/>
    <w:rsid w:val="00A025F0"/>
    <w:rsid w:val="00A0379A"/>
    <w:rsid w:val="00A03AD3"/>
    <w:rsid w:val="00A04A04"/>
    <w:rsid w:val="00A04AC5"/>
    <w:rsid w:val="00A05110"/>
    <w:rsid w:val="00A06F63"/>
    <w:rsid w:val="00A07D82"/>
    <w:rsid w:val="00A1028A"/>
    <w:rsid w:val="00A10881"/>
    <w:rsid w:val="00A13228"/>
    <w:rsid w:val="00A13949"/>
    <w:rsid w:val="00A1440D"/>
    <w:rsid w:val="00A147A1"/>
    <w:rsid w:val="00A17F07"/>
    <w:rsid w:val="00A200F2"/>
    <w:rsid w:val="00A220E6"/>
    <w:rsid w:val="00A237D6"/>
    <w:rsid w:val="00A25035"/>
    <w:rsid w:val="00A256E9"/>
    <w:rsid w:val="00A301D9"/>
    <w:rsid w:val="00A30436"/>
    <w:rsid w:val="00A315AD"/>
    <w:rsid w:val="00A34148"/>
    <w:rsid w:val="00A342D6"/>
    <w:rsid w:val="00A35429"/>
    <w:rsid w:val="00A35B94"/>
    <w:rsid w:val="00A36D55"/>
    <w:rsid w:val="00A37364"/>
    <w:rsid w:val="00A40A18"/>
    <w:rsid w:val="00A40A48"/>
    <w:rsid w:val="00A40F62"/>
    <w:rsid w:val="00A41C68"/>
    <w:rsid w:val="00A444BA"/>
    <w:rsid w:val="00A464F6"/>
    <w:rsid w:val="00A4705C"/>
    <w:rsid w:val="00A51172"/>
    <w:rsid w:val="00A53793"/>
    <w:rsid w:val="00A53905"/>
    <w:rsid w:val="00A54B93"/>
    <w:rsid w:val="00A55B07"/>
    <w:rsid w:val="00A56D5E"/>
    <w:rsid w:val="00A60120"/>
    <w:rsid w:val="00A60EE0"/>
    <w:rsid w:val="00A61585"/>
    <w:rsid w:val="00A624DD"/>
    <w:rsid w:val="00A62734"/>
    <w:rsid w:val="00A6284D"/>
    <w:rsid w:val="00A63ED9"/>
    <w:rsid w:val="00A63F58"/>
    <w:rsid w:val="00A644A0"/>
    <w:rsid w:val="00A65FAD"/>
    <w:rsid w:val="00A6711A"/>
    <w:rsid w:val="00A70DFB"/>
    <w:rsid w:val="00A7205C"/>
    <w:rsid w:val="00A723F5"/>
    <w:rsid w:val="00A72493"/>
    <w:rsid w:val="00A72510"/>
    <w:rsid w:val="00A72F81"/>
    <w:rsid w:val="00A758BA"/>
    <w:rsid w:val="00A76D28"/>
    <w:rsid w:val="00A76D60"/>
    <w:rsid w:val="00A80252"/>
    <w:rsid w:val="00A82A36"/>
    <w:rsid w:val="00A82EE1"/>
    <w:rsid w:val="00A8493C"/>
    <w:rsid w:val="00A84E25"/>
    <w:rsid w:val="00A84FAC"/>
    <w:rsid w:val="00A85F7A"/>
    <w:rsid w:val="00A869D3"/>
    <w:rsid w:val="00A915B1"/>
    <w:rsid w:val="00A91D88"/>
    <w:rsid w:val="00A92161"/>
    <w:rsid w:val="00A925B7"/>
    <w:rsid w:val="00A9261F"/>
    <w:rsid w:val="00A92BBA"/>
    <w:rsid w:val="00A959AA"/>
    <w:rsid w:val="00A96A63"/>
    <w:rsid w:val="00A978F5"/>
    <w:rsid w:val="00A97FC7"/>
    <w:rsid w:val="00AA0FD1"/>
    <w:rsid w:val="00AA259D"/>
    <w:rsid w:val="00AA2A44"/>
    <w:rsid w:val="00AA3F0C"/>
    <w:rsid w:val="00AA4051"/>
    <w:rsid w:val="00AA51C5"/>
    <w:rsid w:val="00AA7D9D"/>
    <w:rsid w:val="00AA7DA3"/>
    <w:rsid w:val="00AB3817"/>
    <w:rsid w:val="00AB653A"/>
    <w:rsid w:val="00AC21B2"/>
    <w:rsid w:val="00AC4B09"/>
    <w:rsid w:val="00AC675E"/>
    <w:rsid w:val="00AC72EA"/>
    <w:rsid w:val="00AC7E71"/>
    <w:rsid w:val="00AD0FA9"/>
    <w:rsid w:val="00AD11A8"/>
    <w:rsid w:val="00AD1C4D"/>
    <w:rsid w:val="00AD4D4A"/>
    <w:rsid w:val="00AD52F7"/>
    <w:rsid w:val="00AD54AE"/>
    <w:rsid w:val="00AD54BA"/>
    <w:rsid w:val="00AD5D22"/>
    <w:rsid w:val="00AD6122"/>
    <w:rsid w:val="00AD63DC"/>
    <w:rsid w:val="00AD6471"/>
    <w:rsid w:val="00AD6CA9"/>
    <w:rsid w:val="00AD6E0E"/>
    <w:rsid w:val="00AE05EC"/>
    <w:rsid w:val="00AE19BB"/>
    <w:rsid w:val="00AE1F0D"/>
    <w:rsid w:val="00AE2579"/>
    <w:rsid w:val="00AE3743"/>
    <w:rsid w:val="00AE3D64"/>
    <w:rsid w:val="00AE4667"/>
    <w:rsid w:val="00AE5A71"/>
    <w:rsid w:val="00AE5D48"/>
    <w:rsid w:val="00AE79AB"/>
    <w:rsid w:val="00AF211D"/>
    <w:rsid w:val="00AF28E3"/>
    <w:rsid w:val="00AF2F63"/>
    <w:rsid w:val="00AF3789"/>
    <w:rsid w:val="00AF421B"/>
    <w:rsid w:val="00AF75F2"/>
    <w:rsid w:val="00B00502"/>
    <w:rsid w:val="00B00C10"/>
    <w:rsid w:val="00B00CAB"/>
    <w:rsid w:val="00B0343B"/>
    <w:rsid w:val="00B0383D"/>
    <w:rsid w:val="00B03DB3"/>
    <w:rsid w:val="00B04E43"/>
    <w:rsid w:val="00B0526F"/>
    <w:rsid w:val="00B05CCB"/>
    <w:rsid w:val="00B0608C"/>
    <w:rsid w:val="00B075B7"/>
    <w:rsid w:val="00B100EC"/>
    <w:rsid w:val="00B1055A"/>
    <w:rsid w:val="00B11ED3"/>
    <w:rsid w:val="00B1275D"/>
    <w:rsid w:val="00B13224"/>
    <w:rsid w:val="00B16402"/>
    <w:rsid w:val="00B168B1"/>
    <w:rsid w:val="00B17D2C"/>
    <w:rsid w:val="00B21AC5"/>
    <w:rsid w:val="00B2250F"/>
    <w:rsid w:val="00B22D18"/>
    <w:rsid w:val="00B23AE1"/>
    <w:rsid w:val="00B23FDC"/>
    <w:rsid w:val="00B25533"/>
    <w:rsid w:val="00B255EE"/>
    <w:rsid w:val="00B2706B"/>
    <w:rsid w:val="00B27C69"/>
    <w:rsid w:val="00B319BE"/>
    <w:rsid w:val="00B328A4"/>
    <w:rsid w:val="00B3338A"/>
    <w:rsid w:val="00B35560"/>
    <w:rsid w:val="00B36224"/>
    <w:rsid w:val="00B36CD9"/>
    <w:rsid w:val="00B3799A"/>
    <w:rsid w:val="00B40BC7"/>
    <w:rsid w:val="00B40E3A"/>
    <w:rsid w:val="00B419E6"/>
    <w:rsid w:val="00B420D9"/>
    <w:rsid w:val="00B4273D"/>
    <w:rsid w:val="00B44543"/>
    <w:rsid w:val="00B4488D"/>
    <w:rsid w:val="00B44A1A"/>
    <w:rsid w:val="00B45ACE"/>
    <w:rsid w:val="00B45E73"/>
    <w:rsid w:val="00B4627A"/>
    <w:rsid w:val="00B46560"/>
    <w:rsid w:val="00B46725"/>
    <w:rsid w:val="00B50637"/>
    <w:rsid w:val="00B52373"/>
    <w:rsid w:val="00B52C78"/>
    <w:rsid w:val="00B52CB1"/>
    <w:rsid w:val="00B53644"/>
    <w:rsid w:val="00B53C19"/>
    <w:rsid w:val="00B54B83"/>
    <w:rsid w:val="00B56D5B"/>
    <w:rsid w:val="00B56FC9"/>
    <w:rsid w:val="00B57BD8"/>
    <w:rsid w:val="00B600EC"/>
    <w:rsid w:val="00B607CE"/>
    <w:rsid w:val="00B6085C"/>
    <w:rsid w:val="00B625C6"/>
    <w:rsid w:val="00B626D7"/>
    <w:rsid w:val="00B62E60"/>
    <w:rsid w:val="00B6431C"/>
    <w:rsid w:val="00B64F6F"/>
    <w:rsid w:val="00B6676B"/>
    <w:rsid w:val="00B70158"/>
    <w:rsid w:val="00B7224E"/>
    <w:rsid w:val="00B7334A"/>
    <w:rsid w:val="00B73C3F"/>
    <w:rsid w:val="00B756F5"/>
    <w:rsid w:val="00B75B4B"/>
    <w:rsid w:val="00B75FB7"/>
    <w:rsid w:val="00B807FC"/>
    <w:rsid w:val="00B80A03"/>
    <w:rsid w:val="00B80E63"/>
    <w:rsid w:val="00B8353A"/>
    <w:rsid w:val="00B84FDF"/>
    <w:rsid w:val="00B85309"/>
    <w:rsid w:val="00B86200"/>
    <w:rsid w:val="00B86A3E"/>
    <w:rsid w:val="00B9095F"/>
    <w:rsid w:val="00B91120"/>
    <w:rsid w:val="00B91BBA"/>
    <w:rsid w:val="00B91C14"/>
    <w:rsid w:val="00B9201B"/>
    <w:rsid w:val="00B932BE"/>
    <w:rsid w:val="00B93BE2"/>
    <w:rsid w:val="00B9471B"/>
    <w:rsid w:val="00B962E0"/>
    <w:rsid w:val="00B976D6"/>
    <w:rsid w:val="00B97D8E"/>
    <w:rsid w:val="00BA1F8B"/>
    <w:rsid w:val="00BA2490"/>
    <w:rsid w:val="00BA66DF"/>
    <w:rsid w:val="00BA74DD"/>
    <w:rsid w:val="00BA7F4E"/>
    <w:rsid w:val="00BB10CE"/>
    <w:rsid w:val="00BB1A14"/>
    <w:rsid w:val="00BB1A8E"/>
    <w:rsid w:val="00BB1C21"/>
    <w:rsid w:val="00BB22F8"/>
    <w:rsid w:val="00BB3945"/>
    <w:rsid w:val="00BB3EFE"/>
    <w:rsid w:val="00BB421E"/>
    <w:rsid w:val="00BB4C88"/>
    <w:rsid w:val="00BB59B3"/>
    <w:rsid w:val="00BB6E2D"/>
    <w:rsid w:val="00BB798F"/>
    <w:rsid w:val="00BC045C"/>
    <w:rsid w:val="00BC4047"/>
    <w:rsid w:val="00BC470A"/>
    <w:rsid w:val="00BC5C79"/>
    <w:rsid w:val="00BC61E6"/>
    <w:rsid w:val="00BD0A84"/>
    <w:rsid w:val="00BD0EF4"/>
    <w:rsid w:val="00BD156E"/>
    <w:rsid w:val="00BD192C"/>
    <w:rsid w:val="00BD3D80"/>
    <w:rsid w:val="00BD409D"/>
    <w:rsid w:val="00BD4115"/>
    <w:rsid w:val="00BD44EF"/>
    <w:rsid w:val="00BD47D0"/>
    <w:rsid w:val="00BD5B34"/>
    <w:rsid w:val="00BD5B6A"/>
    <w:rsid w:val="00BD6F29"/>
    <w:rsid w:val="00BE107D"/>
    <w:rsid w:val="00BE15FA"/>
    <w:rsid w:val="00BE2E2E"/>
    <w:rsid w:val="00BE3072"/>
    <w:rsid w:val="00BE3ADC"/>
    <w:rsid w:val="00BE3EB3"/>
    <w:rsid w:val="00BE4819"/>
    <w:rsid w:val="00BE53D6"/>
    <w:rsid w:val="00BE5AE6"/>
    <w:rsid w:val="00BE5DC3"/>
    <w:rsid w:val="00BE609B"/>
    <w:rsid w:val="00BF09B0"/>
    <w:rsid w:val="00BF1282"/>
    <w:rsid w:val="00BF18D3"/>
    <w:rsid w:val="00BF1E53"/>
    <w:rsid w:val="00BF25DB"/>
    <w:rsid w:val="00BF47EB"/>
    <w:rsid w:val="00C00126"/>
    <w:rsid w:val="00C00BAC"/>
    <w:rsid w:val="00C01581"/>
    <w:rsid w:val="00C0221D"/>
    <w:rsid w:val="00C02342"/>
    <w:rsid w:val="00C024C2"/>
    <w:rsid w:val="00C02884"/>
    <w:rsid w:val="00C029A7"/>
    <w:rsid w:val="00C03818"/>
    <w:rsid w:val="00C057B0"/>
    <w:rsid w:val="00C0608B"/>
    <w:rsid w:val="00C072B8"/>
    <w:rsid w:val="00C076C1"/>
    <w:rsid w:val="00C10C2F"/>
    <w:rsid w:val="00C12935"/>
    <w:rsid w:val="00C134E3"/>
    <w:rsid w:val="00C146CF"/>
    <w:rsid w:val="00C15B7F"/>
    <w:rsid w:val="00C16F93"/>
    <w:rsid w:val="00C217E1"/>
    <w:rsid w:val="00C219AC"/>
    <w:rsid w:val="00C21A42"/>
    <w:rsid w:val="00C22CAB"/>
    <w:rsid w:val="00C23A59"/>
    <w:rsid w:val="00C25A61"/>
    <w:rsid w:val="00C26770"/>
    <w:rsid w:val="00C269B0"/>
    <w:rsid w:val="00C2781B"/>
    <w:rsid w:val="00C314FD"/>
    <w:rsid w:val="00C32217"/>
    <w:rsid w:val="00C35493"/>
    <w:rsid w:val="00C3564E"/>
    <w:rsid w:val="00C3679E"/>
    <w:rsid w:val="00C3B199"/>
    <w:rsid w:val="00C413D0"/>
    <w:rsid w:val="00C413FC"/>
    <w:rsid w:val="00C43979"/>
    <w:rsid w:val="00C43F88"/>
    <w:rsid w:val="00C5024F"/>
    <w:rsid w:val="00C5076C"/>
    <w:rsid w:val="00C515AA"/>
    <w:rsid w:val="00C51B48"/>
    <w:rsid w:val="00C53A4D"/>
    <w:rsid w:val="00C54D17"/>
    <w:rsid w:val="00C55FB7"/>
    <w:rsid w:val="00C619EB"/>
    <w:rsid w:val="00C635E0"/>
    <w:rsid w:val="00C6462C"/>
    <w:rsid w:val="00C6514A"/>
    <w:rsid w:val="00C65AD4"/>
    <w:rsid w:val="00C733FA"/>
    <w:rsid w:val="00C7370F"/>
    <w:rsid w:val="00C74E23"/>
    <w:rsid w:val="00C751AA"/>
    <w:rsid w:val="00C80651"/>
    <w:rsid w:val="00C825EA"/>
    <w:rsid w:val="00C83830"/>
    <w:rsid w:val="00C85F16"/>
    <w:rsid w:val="00C86046"/>
    <w:rsid w:val="00C8694E"/>
    <w:rsid w:val="00C90712"/>
    <w:rsid w:val="00C9191D"/>
    <w:rsid w:val="00C92F78"/>
    <w:rsid w:val="00C94DC0"/>
    <w:rsid w:val="00C96B78"/>
    <w:rsid w:val="00CA023E"/>
    <w:rsid w:val="00CA0EC5"/>
    <w:rsid w:val="00CA5F23"/>
    <w:rsid w:val="00CA61E4"/>
    <w:rsid w:val="00CA7C53"/>
    <w:rsid w:val="00CA7F42"/>
    <w:rsid w:val="00CB15FF"/>
    <w:rsid w:val="00CB2D02"/>
    <w:rsid w:val="00CB3BDC"/>
    <w:rsid w:val="00CB43A1"/>
    <w:rsid w:val="00CB5781"/>
    <w:rsid w:val="00CB793E"/>
    <w:rsid w:val="00CC0A3F"/>
    <w:rsid w:val="00CC1473"/>
    <w:rsid w:val="00CC2798"/>
    <w:rsid w:val="00CC3210"/>
    <w:rsid w:val="00CC3CD9"/>
    <w:rsid w:val="00CC76D7"/>
    <w:rsid w:val="00CC79DE"/>
    <w:rsid w:val="00CD01E9"/>
    <w:rsid w:val="00CD0A01"/>
    <w:rsid w:val="00CD0C97"/>
    <w:rsid w:val="00CD1736"/>
    <w:rsid w:val="00CD2E76"/>
    <w:rsid w:val="00CD32E1"/>
    <w:rsid w:val="00CD398E"/>
    <w:rsid w:val="00CD73DA"/>
    <w:rsid w:val="00CE0383"/>
    <w:rsid w:val="00CE0810"/>
    <w:rsid w:val="00CE1CAA"/>
    <w:rsid w:val="00CE33C1"/>
    <w:rsid w:val="00CE3872"/>
    <w:rsid w:val="00CE3878"/>
    <w:rsid w:val="00CE3EF6"/>
    <w:rsid w:val="00CE5785"/>
    <w:rsid w:val="00CE6319"/>
    <w:rsid w:val="00CF0955"/>
    <w:rsid w:val="00CF29AD"/>
    <w:rsid w:val="00CF3232"/>
    <w:rsid w:val="00CF35D4"/>
    <w:rsid w:val="00CF3735"/>
    <w:rsid w:val="00CF387F"/>
    <w:rsid w:val="00CF4641"/>
    <w:rsid w:val="00CF4D6B"/>
    <w:rsid w:val="00CF7A1E"/>
    <w:rsid w:val="00CF7BB6"/>
    <w:rsid w:val="00D00FFC"/>
    <w:rsid w:val="00D01C53"/>
    <w:rsid w:val="00D0377E"/>
    <w:rsid w:val="00D04278"/>
    <w:rsid w:val="00D047A9"/>
    <w:rsid w:val="00D0683F"/>
    <w:rsid w:val="00D06C85"/>
    <w:rsid w:val="00D10771"/>
    <w:rsid w:val="00D11465"/>
    <w:rsid w:val="00D12821"/>
    <w:rsid w:val="00D14823"/>
    <w:rsid w:val="00D15025"/>
    <w:rsid w:val="00D154A3"/>
    <w:rsid w:val="00D15ACE"/>
    <w:rsid w:val="00D15DA2"/>
    <w:rsid w:val="00D163D9"/>
    <w:rsid w:val="00D16AD7"/>
    <w:rsid w:val="00D201AB"/>
    <w:rsid w:val="00D20351"/>
    <w:rsid w:val="00D20C3F"/>
    <w:rsid w:val="00D215B7"/>
    <w:rsid w:val="00D2207F"/>
    <w:rsid w:val="00D2239F"/>
    <w:rsid w:val="00D22BB4"/>
    <w:rsid w:val="00D24860"/>
    <w:rsid w:val="00D24BE6"/>
    <w:rsid w:val="00D24EE7"/>
    <w:rsid w:val="00D26D6D"/>
    <w:rsid w:val="00D26F1C"/>
    <w:rsid w:val="00D305B3"/>
    <w:rsid w:val="00D31DA8"/>
    <w:rsid w:val="00D32289"/>
    <w:rsid w:val="00D35350"/>
    <w:rsid w:val="00D35930"/>
    <w:rsid w:val="00D365E6"/>
    <w:rsid w:val="00D36AE1"/>
    <w:rsid w:val="00D40006"/>
    <w:rsid w:val="00D40DCC"/>
    <w:rsid w:val="00D418BF"/>
    <w:rsid w:val="00D4346C"/>
    <w:rsid w:val="00D439C7"/>
    <w:rsid w:val="00D43A6A"/>
    <w:rsid w:val="00D44C67"/>
    <w:rsid w:val="00D450CD"/>
    <w:rsid w:val="00D45605"/>
    <w:rsid w:val="00D4569E"/>
    <w:rsid w:val="00D46190"/>
    <w:rsid w:val="00D461C8"/>
    <w:rsid w:val="00D46BA5"/>
    <w:rsid w:val="00D50050"/>
    <w:rsid w:val="00D52801"/>
    <w:rsid w:val="00D52B96"/>
    <w:rsid w:val="00D54C00"/>
    <w:rsid w:val="00D550FC"/>
    <w:rsid w:val="00D552E1"/>
    <w:rsid w:val="00D578FA"/>
    <w:rsid w:val="00D61903"/>
    <w:rsid w:val="00D61D67"/>
    <w:rsid w:val="00D62458"/>
    <w:rsid w:val="00D62737"/>
    <w:rsid w:val="00D6586E"/>
    <w:rsid w:val="00D65AB2"/>
    <w:rsid w:val="00D6728E"/>
    <w:rsid w:val="00D67DC1"/>
    <w:rsid w:val="00D80C18"/>
    <w:rsid w:val="00D81BBD"/>
    <w:rsid w:val="00D81EAE"/>
    <w:rsid w:val="00D82382"/>
    <w:rsid w:val="00D82F55"/>
    <w:rsid w:val="00D840D5"/>
    <w:rsid w:val="00D8585B"/>
    <w:rsid w:val="00D862E9"/>
    <w:rsid w:val="00D913A0"/>
    <w:rsid w:val="00D932F2"/>
    <w:rsid w:val="00D93D5D"/>
    <w:rsid w:val="00D96675"/>
    <w:rsid w:val="00D96D4B"/>
    <w:rsid w:val="00DA10B5"/>
    <w:rsid w:val="00DA33CD"/>
    <w:rsid w:val="00DA6C3F"/>
    <w:rsid w:val="00DB060E"/>
    <w:rsid w:val="00DB1E8A"/>
    <w:rsid w:val="00DB231E"/>
    <w:rsid w:val="00DB3883"/>
    <w:rsid w:val="00DB469C"/>
    <w:rsid w:val="00DB57C5"/>
    <w:rsid w:val="00DB66C3"/>
    <w:rsid w:val="00DC0222"/>
    <w:rsid w:val="00DC0F10"/>
    <w:rsid w:val="00DC3AE5"/>
    <w:rsid w:val="00DC51D1"/>
    <w:rsid w:val="00DC5251"/>
    <w:rsid w:val="00DC60C7"/>
    <w:rsid w:val="00DD10B2"/>
    <w:rsid w:val="00DD18B6"/>
    <w:rsid w:val="00DD4065"/>
    <w:rsid w:val="00DD447B"/>
    <w:rsid w:val="00DD45A1"/>
    <w:rsid w:val="00DD4846"/>
    <w:rsid w:val="00DD4AB2"/>
    <w:rsid w:val="00DE0A0F"/>
    <w:rsid w:val="00DE1D92"/>
    <w:rsid w:val="00DE5EDB"/>
    <w:rsid w:val="00DE6262"/>
    <w:rsid w:val="00DE7383"/>
    <w:rsid w:val="00DF081A"/>
    <w:rsid w:val="00DF1001"/>
    <w:rsid w:val="00DF4233"/>
    <w:rsid w:val="00DF50CE"/>
    <w:rsid w:val="00DF5379"/>
    <w:rsid w:val="00DF794F"/>
    <w:rsid w:val="00E00DD1"/>
    <w:rsid w:val="00E01E5C"/>
    <w:rsid w:val="00E01F55"/>
    <w:rsid w:val="00E04472"/>
    <w:rsid w:val="00E04913"/>
    <w:rsid w:val="00E06C87"/>
    <w:rsid w:val="00E0714A"/>
    <w:rsid w:val="00E07694"/>
    <w:rsid w:val="00E07A32"/>
    <w:rsid w:val="00E07F32"/>
    <w:rsid w:val="00E13593"/>
    <w:rsid w:val="00E13CEC"/>
    <w:rsid w:val="00E146BE"/>
    <w:rsid w:val="00E15733"/>
    <w:rsid w:val="00E16269"/>
    <w:rsid w:val="00E17252"/>
    <w:rsid w:val="00E210B5"/>
    <w:rsid w:val="00E22532"/>
    <w:rsid w:val="00E231AF"/>
    <w:rsid w:val="00E2320B"/>
    <w:rsid w:val="00E25458"/>
    <w:rsid w:val="00E26B75"/>
    <w:rsid w:val="00E31379"/>
    <w:rsid w:val="00E37389"/>
    <w:rsid w:val="00E37C18"/>
    <w:rsid w:val="00E40889"/>
    <w:rsid w:val="00E40BAC"/>
    <w:rsid w:val="00E40C51"/>
    <w:rsid w:val="00E42544"/>
    <w:rsid w:val="00E431FB"/>
    <w:rsid w:val="00E43D31"/>
    <w:rsid w:val="00E4440E"/>
    <w:rsid w:val="00E44D90"/>
    <w:rsid w:val="00E4548E"/>
    <w:rsid w:val="00E45D32"/>
    <w:rsid w:val="00E466DF"/>
    <w:rsid w:val="00E47DC2"/>
    <w:rsid w:val="00E500F4"/>
    <w:rsid w:val="00E50E87"/>
    <w:rsid w:val="00E51746"/>
    <w:rsid w:val="00E53784"/>
    <w:rsid w:val="00E539CF"/>
    <w:rsid w:val="00E542FF"/>
    <w:rsid w:val="00E55309"/>
    <w:rsid w:val="00E617F6"/>
    <w:rsid w:val="00E63C3A"/>
    <w:rsid w:val="00E63F46"/>
    <w:rsid w:val="00E66900"/>
    <w:rsid w:val="00E708A8"/>
    <w:rsid w:val="00E7221C"/>
    <w:rsid w:val="00E722DA"/>
    <w:rsid w:val="00E72A45"/>
    <w:rsid w:val="00E72E3E"/>
    <w:rsid w:val="00E74483"/>
    <w:rsid w:val="00E74B50"/>
    <w:rsid w:val="00E8063F"/>
    <w:rsid w:val="00E80A91"/>
    <w:rsid w:val="00E8259C"/>
    <w:rsid w:val="00E82F33"/>
    <w:rsid w:val="00E83224"/>
    <w:rsid w:val="00E8341F"/>
    <w:rsid w:val="00E868C5"/>
    <w:rsid w:val="00E8738C"/>
    <w:rsid w:val="00E879A7"/>
    <w:rsid w:val="00E900B9"/>
    <w:rsid w:val="00E90899"/>
    <w:rsid w:val="00E918CA"/>
    <w:rsid w:val="00E932FC"/>
    <w:rsid w:val="00E94543"/>
    <w:rsid w:val="00E95519"/>
    <w:rsid w:val="00E959E4"/>
    <w:rsid w:val="00E97A0D"/>
    <w:rsid w:val="00EA0FA8"/>
    <w:rsid w:val="00EA1023"/>
    <w:rsid w:val="00EA172E"/>
    <w:rsid w:val="00EA2022"/>
    <w:rsid w:val="00EA3471"/>
    <w:rsid w:val="00EA3D04"/>
    <w:rsid w:val="00EA3F6C"/>
    <w:rsid w:val="00EA44FA"/>
    <w:rsid w:val="00EA574B"/>
    <w:rsid w:val="00EB0708"/>
    <w:rsid w:val="00EB1168"/>
    <w:rsid w:val="00EB195B"/>
    <w:rsid w:val="00EB1A9F"/>
    <w:rsid w:val="00EB25D3"/>
    <w:rsid w:val="00EB2872"/>
    <w:rsid w:val="00EB48DA"/>
    <w:rsid w:val="00EB56AF"/>
    <w:rsid w:val="00EB58AA"/>
    <w:rsid w:val="00EB65C6"/>
    <w:rsid w:val="00EC01F6"/>
    <w:rsid w:val="00EC0D23"/>
    <w:rsid w:val="00EC210B"/>
    <w:rsid w:val="00EC224A"/>
    <w:rsid w:val="00EC229E"/>
    <w:rsid w:val="00EC4675"/>
    <w:rsid w:val="00EC4BC7"/>
    <w:rsid w:val="00EC5936"/>
    <w:rsid w:val="00EC692C"/>
    <w:rsid w:val="00EC7844"/>
    <w:rsid w:val="00EC7D61"/>
    <w:rsid w:val="00EC7DD0"/>
    <w:rsid w:val="00ED0C84"/>
    <w:rsid w:val="00ED0E77"/>
    <w:rsid w:val="00ED20D8"/>
    <w:rsid w:val="00ED2CB6"/>
    <w:rsid w:val="00ED7487"/>
    <w:rsid w:val="00EE0062"/>
    <w:rsid w:val="00EE26D3"/>
    <w:rsid w:val="00EE381A"/>
    <w:rsid w:val="00EE3E8B"/>
    <w:rsid w:val="00EE492C"/>
    <w:rsid w:val="00EE4976"/>
    <w:rsid w:val="00EE508E"/>
    <w:rsid w:val="00EE5BA2"/>
    <w:rsid w:val="00EE6DAC"/>
    <w:rsid w:val="00EE7A8D"/>
    <w:rsid w:val="00EF53D3"/>
    <w:rsid w:val="00EF6773"/>
    <w:rsid w:val="00EF6FAC"/>
    <w:rsid w:val="00EF7572"/>
    <w:rsid w:val="00F02069"/>
    <w:rsid w:val="00F044E4"/>
    <w:rsid w:val="00F04ED2"/>
    <w:rsid w:val="00F04FE6"/>
    <w:rsid w:val="00F05951"/>
    <w:rsid w:val="00F06860"/>
    <w:rsid w:val="00F11A94"/>
    <w:rsid w:val="00F11CAA"/>
    <w:rsid w:val="00F11E7B"/>
    <w:rsid w:val="00F1256D"/>
    <w:rsid w:val="00F12570"/>
    <w:rsid w:val="00F15C14"/>
    <w:rsid w:val="00F2042B"/>
    <w:rsid w:val="00F21B26"/>
    <w:rsid w:val="00F22523"/>
    <w:rsid w:val="00F2374F"/>
    <w:rsid w:val="00F27F43"/>
    <w:rsid w:val="00F30AA3"/>
    <w:rsid w:val="00F3180D"/>
    <w:rsid w:val="00F32432"/>
    <w:rsid w:val="00F35B26"/>
    <w:rsid w:val="00F35F3D"/>
    <w:rsid w:val="00F363CB"/>
    <w:rsid w:val="00F36F32"/>
    <w:rsid w:val="00F40687"/>
    <w:rsid w:val="00F40D00"/>
    <w:rsid w:val="00F42F81"/>
    <w:rsid w:val="00F4318E"/>
    <w:rsid w:val="00F445D1"/>
    <w:rsid w:val="00F4596F"/>
    <w:rsid w:val="00F45BF3"/>
    <w:rsid w:val="00F47BEF"/>
    <w:rsid w:val="00F50941"/>
    <w:rsid w:val="00F50DE7"/>
    <w:rsid w:val="00F51DEA"/>
    <w:rsid w:val="00F53F8A"/>
    <w:rsid w:val="00F54887"/>
    <w:rsid w:val="00F54DA5"/>
    <w:rsid w:val="00F55B2E"/>
    <w:rsid w:val="00F55BE0"/>
    <w:rsid w:val="00F568DC"/>
    <w:rsid w:val="00F607D1"/>
    <w:rsid w:val="00F61D15"/>
    <w:rsid w:val="00F621F7"/>
    <w:rsid w:val="00F62711"/>
    <w:rsid w:val="00F62E08"/>
    <w:rsid w:val="00F67F9C"/>
    <w:rsid w:val="00F70B13"/>
    <w:rsid w:val="00F70DF5"/>
    <w:rsid w:val="00F71BDB"/>
    <w:rsid w:val="00F737D2"/>
    <w:rsid w:val="00F7419F"/>
    <w:rsid w:val="00F75116"/>
    <w:rsid w:val="00F76F78"/>
    <w:rsid w:val="00F7709B"/>
    <w:rsid w:val="00F77D1B"/>
    <w:rsid w:val="00F83416"/>
    <w:rsid w:val="00F8341B"/>
    <w:rsid w:val="00F83784"/>
    <w:rsid w:val="00F84B6D"/>
    <w:rsid w:val="00F8588D"/>
    <w:rsid w:val="00F85AB2"/>
    <w:rsid w:val="00F86E71"/>
    <w:rsid w:val="00F908F8"/>
    <w:rsid w:val="00F918F1"/>
    <w:rsid w:val="00F9487F"/>
    <w:rsid w:val="00F94CCD"/>
    <w:rsid w:val="00F960A8"/>
    <w:rsid w:val="00F96A31"/>
    <w:rsid w:val="00F96C1B"/>
    <w:rsid w:val="00F96CD1"/>
    <w:rsid w:val="00F976D3"/>
    <w:rsid w:val="00FA0848"/>
    <w:rsid w:val="00FA2656"/>
    <w:rsid w:val="00FA562C"/>
    <w:rsid w:val="00FA5BE6"/>
    <w:rsid w:val="00FA6509"/>
    <w:rsid w:val="00FA6704"/>
    <w:rsid w:val="00FA6BAC"/>
    <w:rsid w:val="00FB02F9"/>
    <w:rsid w:val="00FB0E54"/>
    <w:rsid w:val="00FB162C"/>
    <w:rsid w:val="00FB2606"/>
    <w:rsid w:val="00FB3300"/>
    <w:rsid w:val="00FB431A"/>
    <w:rsid w:val="00FB47DD"/>
    <w:rsid w:val="00FB5330"/>
    <w:rsid w:val="00FB62DF"/>
    <w:rsid w:val="00FB7437"/>
    <w:rsid w:val="00FB76D3"/>
    <w:rsid w:val="00FC0A10"/>
    <w:rsid w:val="00FC0D08"/>
    <w:rsid w:val="00FC1433"/>
    <w:rsid w:val="00FC1F7B"/>
    <w:rsid w:val="00FC3EC9"/>
    <w:rsid w:val="00FC3F33"/>
    <w:rsid w:val="00FC54FC"/>
    <w:rsid w:val="00FC73D6"/>
    <w:rsid w:val="00FC7A82"/>
    <w:rsid w:val="00FD0027"/>
    <w:rsid w:val="00FD08D4"/>
    <w:rsid w:val="00FD131D"/>
    <w:rsid w:val="00FD2566"/>
    <w:rsid w:val="00FD2778"/>
    <w:rsid w:val="00FD5537"/>
    <w:rsid w:val="00FD5EA0"/>
    <w:rsid w:val="00FD659B"/>
    <w:rsid w:val="00FD6A66"/>
    <w:rsid w:val="00FD75CB"/>
    <w:rsid w:val="00FE04D8"/>
    <w:rsid w:val="00FE642E"/>
    <w:rsid w:val="00FF14F6"/>
    <w:rsid w:val="00FF18FF"/>
    <w:rsid w:val="00FF213F"/>
    <w:rsid w:val="00FF273A"/>
    <w:rsid w:val="00FF3DD6"/>
    <w:rsid w:val="00FF4353"/>
    <w:rsid w:val="00FF4382"/>
    <w:rsid w:val="00FF4835"/>
    <w:rsid w:val="00FF5E40"/>
    <w:rsid w:val="00FF6F38"/>
    <w:rsid w:val="010EA76D"/>
    <w:rsid w:val="012B9263"/>
    <w:rsid w:val="017A9CF9"/>
    <w:rsid w:val="0188192A"/>
    <w:rsid w:val="01A537F5"/>
    <w:rsid w:val="01C05ABE"/>
    <w:rsid w:val="02883606"/>
    <w:rsid w:val="02E1D8F7"/>
    <w:rsid w:val="02EB40D8"/>
    <w:rsid w:val="02F6FEB0"/>
    <w:rsid w:val="03591523"/>
    <w:rsid w:val="0362FC52"/>
    <w:rsid w:val="03700FFA"/>
    <w:rsid w:val="0398B9D5"/>
    <w:rsid w:val="03C6684E"/>
    <w:rsid w:val="03E4F0D4"/>
    <w:rsid w:val="0449B0D2"/>
    <w:rsid w:val="044A0AC8"/>
    <w:rsid w:val="04650DDB"/>
    <w:rsid w:val="049AE9C6"/>
    <w:rsid w:val="04BF2274"/>
    <w:rsid w:val="04C6AA58"/>
    <w:rsid w:val="0516028D"/>
    <w:rsid w:val="05B51076"/>
    <w:rsid w:val="05C0F13A"/>
    <w:rsid w:val="06329FB5"/>
    <w:rsid w:val="06462783"/>
    <w:rsid w:val="0680969E"/>
    <w:rsid w:val="07EE767A"/>
    <w:rsid w:val="080FB3DF"/>
    <w:rsid w:val="08382C58"/>
    <w:rsid w:val="08EB1309"/>
    <w:rsid w:val="0916C6A0"/>
    <w:rsid w:val="09659615"/>
    <w:rsid w:val="09765F75"/>
    <w:rsid w:val="09E4435B"/>
    <w:rsid w:val="09FE589C"/>
    <w:rsid w:val="0A644583"/>
    <w:rsid w:val="0A9055E9"/>
    <w:rsid w:val="0A996EA4"/>
    <w:rsid w:val="0AF09969"/>
    <w:rsid w:val="0B0644BD"/>
    <w:rsid w:val="0B69CF32"/>
    <w:rsid w:val="0C3232D2"/>
    <w:rsid w:val="0C32F283"/>
    <w:rsid w:val="0C3E1C67"/>
    <w:rsid w:val="0C526DD3"/>
    <w:rsid w:val="0C57A870"/>
    <w:rsid w:val="0CE91E32"/>
    <w:rsid w:val="0CEFD822"/>
    <w:rsid w:val="0D1A81A1"/>
    <w:rsid w:val="0D1BB79D"/>
    <w:rsid w:val="0D328563"/>
    <w:rsid w:val="0D36816B"/>
    <w:rsid w:val="0D7D0B10"/>
    <w:rsid w:val="0DAF3609"/>
    <w:rsid w:val="0DBA2E0E"/>
    <w:rsid w:val="0DF09318"/>
    <w:rsid w:val="0E1858A2"/>
    <w:rsid w:val="0E3CFEA1"/>
    <w:rsid w:val="0E8A40D0"/>
    <w:rsid w:val="0E8C878B"/>
    <w:rsid w:val="0E9046A2"/>
    <w:rsid w:val="0EB787FE"/>
    <w:rsid w:val="0ED10A6A"/>
    <w:rsid w:val="0EE0EF13"/>
    <w:rsid w:val="0F60278E"/>
    <w:rsid w:val="0F61E709"/>
    <w:rsid w:val="0F72C380"/>
    <w:rsid w:val="0F7B28A2"/>
    <w:rsid w:val="0F7F6B76"/>
    <w:rsid w:val="0FE50BE9"/>
    <w:rsid w:val="100B5638"/>
    <w:rsid w:val="1053585F"/>
    <w:rsid w:val="1094DDF8"/>
    <w:rsid w:val="10C50EB7"/>
    <w:rsid w:val="111ABB0C"/>
    <w:rsid w:val="113E376E"/>
    <w:rsid w:val="117A557F"/>
    <w:rsid w:val="118BA9EC"/>
    <w:rsid w:val="119CE871"/>
    <w:rsid w:val="11AFAA9C"/>
    <w:rsid w:val="11C7E764"/>
    <w:rsid w:val="12450077"/>
    <w:rsid w:val="126BF2D1"/>
    <w:rsid w:val="12E5F82B"/>
    <w:rsid w:val="12F42F13"/>
    <w:rsid w:val="13A16D5A"/>
    <w:rsid w:val="13D02DA9"/>
    <w:rsid w:val="13DB5D28"/>
    <w:rsid w:val="14599442"/>
    <w:rsid w:val="14677938"/>
    <w:rsid w:val="146A4926"/>
    <w:rsid w:val="14924888"/>
    <w:rsid w:val="14F09D73"/>
    <w:rsid w:val="14FAEA07"/>
    <w:rsid w:val="157829A8"/>
    <w:rsid w:val="15BD2097"/>
    <w:rsid w:val="15D4744D"/>
    <w:rsid w:val="15F7F44F"/>
    <w:rsid w:val="16061987"/>
    <w:rsid w:val="161666C3"/>
    <w:rsid w:val="16336B26"/>
    <w:rsid w:val="164322F0"/>
    <w:rsid w:val="164975F2"/>
    <w:rsid w:val="16B58DB1"/>
    <w:rsid w:val="17422241"/>
    <w:rsid w:val="174382B6"/>
    <w:rsid w:val="1751B2C0"/>
    <w:rsid w:val="17DEF351"/>
    <w:rsid w:val="17E7C6CB"/>
    <w:rsid w:val="18624F78"/>
    <w:rsid w:val="18720FF4"/>
    <w:rsid w:val="1887C516"/>
    <w:rsid w:val="18AF229A"/>
    <w:rsid w:val="18B03AA4"/>
    <w:rsid w:val="18B441FB"/>
    <w:rsid w:val="18ED8321"/>
    <w:rsid w:val="1904A602"/>
    <w:rsid w:val="1938BC29"/>
    <w:rsid w:val="197A8AEF"/>
    <w:rsid w:val="1A00601F"/>
    <w:rsid w:val="1A290750"/>
    <w:rsid w:val="1A7C8AE8"/>
    <w:rsid w:val="1AE15FED"/>
    <w:rsid w:val="1BEBE2BD"/>
    <w:rsid w:val="1C1CFB2E"/>
    <w:rsid w:val="1C44C621"/>
    <w:rsid w:val="1C694A38"/>
    <w:rsid w:val="1C7D41A4"/>
    <w:rsid w:val="1CEC46BC"/>
    <w:rsid w:val="1D1E2BD5"/>
    <w:rsid w:val="1D2C58BA"/>
    <w:rsid w:val="1D41AC89"/>
    <w:rsid w:val="1D5F036A"/>
    <w:rsid w:val="1D929F99"/>
    <w:rsid w:val="1D9EC77C"/>
    <w:rsid w:val="1DABC7F6"/>
    <w:rsid w:val="1EB05221"/>
    <w:rsid w:val="1EEBC602"/>
    <w:rsid w:val="1F25A24B"/>
    <w:rsid w:val="1F59945B"/>
    <w:rsid w:val="1F65E93D"/>
    <w:rsid w:val="1FD763A7"/>
    <w:rsid w:val="208BEAA5"/>
    <w:rsid w:val="20A0BEC0"/>
    <w:rsid w:val="20CA405B"/>
    <w:rsid w:val="21579ECC"/>
    <w:rsid w:val="2207B763"/>
    <w:rsid w:val="22147EDB"/>
    <w:rsid w:val="22194C30"/>
    <w:rsid w:val="22397F0F"/>
    <w:rsid w:val="224D77A0"/>
    <w:rsid w:val="22B407A5"/>
    <w:rsid w:val="23160BB0"/>
    <w:rsid w:val="234DD887"/>
    <w:rsid w:val="23614663"/>
    <w:rsid w:val="23916F5A"/>
    <w:rsid w:val="23A61519"/>
    <w:rsid w:val="2401E11D"/>
    <w:rsid w:val="241B097A"/>
    <w:rsid w:val="244882F3"/>
    <w:rsid w:val="2473273B"/>
    <w:rsid w:val="2491556F"/>
    <w:rsid w:val="24CCB300"/>
    <w:rsid w:val="25B6D9DB"/>
    <w:rsid w:val="25E29D0E"/>
    <w:rsid w:val="25FF182D"/>
    <w:rsid w:val="26008D0B"/>
    <w:rsid w:val="262285BB"/>
    <w:rsid w:val="26379468"/>
    <w:rsid w:val="265590C6"/>
    <w:rsid w:val="265936F0"/>
    <w:rsid w:val="26C20029"/>
    <w:rsid w:val="26C2E30C"/>
    <w:rsid w:val="278E6D1E"/>
    <w:rsid w:val="27994FBD"/>
    <w:rsid w:val="27B2D1B6"/>
    <w:rsid w:val="288FD537"/>
    <w:rsid w:val="2896341D"/>
    <w:rsid w:val="28A0FB11"/>
    <w:rsid w:val="28C7357B"/>
    <w:rsid w:val="28CC0D87"/>
    <w:rsid w:val="29033562"/>
    <w:rsid w:val="291D3E87"/>
    <w:rsid w:val="29234929"/>
    <w:rsid w:val="29788FB9"/>
    <w:rsid w:val="29933F6A"/>
    <w:rsid w:val="29AAE36A"/>
    <w:rsid w:val="29C599C1"/>
    <w:rsid w:val="2A45AD14"/>
    <w:rsid w:val="2A63522C"/>
    <w:rsid w:val="2A9C0672"/>
    <w:rsid w:val="2AD09670"/>
    <w:rsid w:val="2AD3FF13"/>
    <w:rsid w:val="2B23A108"/>
    <w:rsid w:val="2B3A7465"/>
    <w:rsid w:val="2B45E4E0"/>
    <w:rsid w:val="2B79D3B0"/>
    <w:rsid w:val="2BA050CE"/>
    <w:rsid w:val="2C09F40D"/>
    <w:rsid w:val="2C348917"/>
    <w:rsid w:val="2C3D2910"/>
    <w:rsid w:val="2C77A626"/>
    <w:rsid w:val="2C8551C5"/>
    <w:rsid w:val="2C9794FE"/>
    <w:rsid w:val="2CC24FA4"/>
    <w:rsid w:val="2D20AC50"/>
    <w:rsid w:val="2DDF8A52"/>
    <w:rsid w:val="2DE2842B"/>
    <w:rsid w:val="2E074BBB"/>
    <w:rsid w:val="2E215F8F"/>
    <w:rsid w:val="2E5B41CA"/>
    <w:rsid w:val="2EE25771"/>
    <w:rsid w:val="2EF66A7F"/>
    <w:rsid w:val="2EFFBCBE"/>
    <w:rsid w:val="2F335B4E"/>
    <w:rsid w:val="2F7772AB"/>
    <w:rsid w:val="2F8448D9"/>
    <w:rsid w:val="2F90326E"/>
    <w:rsid w:val="2F9F1652"/>
    <w:rsid w:val="2FA9BE77"/>
    <w:rsid w:val="30EECBE3"/>
    <w:rsid w:val="3132FAA8"/>
    <w:rsid w:val="31E9B1BC"/>
    <w:rsid w:val="32214DC6"/>
    <w:rsid w:val="324DD42F"/>
    <w:rsid w:val="324EE0B0"/>
    <w:rsid w:val="328244C9"/>
    <w:rsid w:val="32B37ED4"/>
    <w:rsid w:val="32DEDE3D"/>
    <w:rsid w:val="3385AEFC"/>
    <w:rsid w:val="33F4EF8A"/>
    <w:rsid w:val="33FBDD95"/>
    <w:rsid w:val="3460D672"/>
    <w:rsid w:val="351499A9"/>
    <w:rsid w:val="3539B599"/>
    <w:rsid w:val="356EA367"/>
    <w:rsid w:val="3585DF7B"/>
    <w:rsid w:val="35BEE6DD"/>
    <w:rsid w:val="364BC5E6"/>
    <w:rsid w:val="36CC0D1D"/>
    <w:rsid w:val="36D8B243"/>
    <w:rsid w:val="371E7B16"/>
    <w:rsid w:val="377861BF"/>
    <w:rsid w:val="37BAB938"/>
    <w:rsid w:val="381CAFB7"/>
    <w:rsid w:val="3845AEA6"/>
    <w:rsid w:val="385F9C88"/>
    <w:rsid w:val="38751C7A"/>
    <w:rsid w:val="38BFC2CF"/>
    <w:rsid w:val="38CE0A98"/>
    <w:rsid w:val="38D2DCEE"/>
    <w:rsid w:val="38FD17FF"/>
    <w:rsid w:val="390F369E"/>
    <w:rsid w:val="399B8BF9"/>
    <w:rsid w:val="39AB1860"/>
    <w:rsid w:val="3A000439"/>
    <w:rsid w:val="3A8F33F1"/>
    <w:rsid w:val="3AA0EA79"/>
    <w:rsid w:val="3AB0FB4C"/>
    <w:rsid w:val="3AFEB3A7"/>
    <w:rsid w:val="3B31AC9E"/>
    <w:rsid w:val="3B380D0E"/>
    <w:rsid w:val="3B39C4D2"/>
    <w:rsid w:val="3B3D5CCC"/>
    <w:rsid w:val="3B9C7204"/>
    <w:rsid w:val="3BC51769"/>
    <w:rsid w:val="3C4714C9"/>
    <w:rsid w:val="3C56BC09"/>
    <w:rsid w:val="3C99BDB2"/>
    <w:rsid w:val="3CE43BE3"/>
    <w:rsid w:val="3D5A327F"/>
    <w:rsid w:val="3D7FAE48"/>
    <w:rsid w:val="3E227E49"/>
    <w:rsid w:val="3EB3E7A3"/>
    <w:rsid w:val="3EFCB82B"/>
    <w:rsid w:val="3F44F4ED"/>
    <w:rsid w:val="3FCAEFA2"/>
    <w:rsid w:val="40144E9A"/>
    <w:rsid w:val="40317AF3"/>
    <w:rsid w:val="403B57CF"/>
    <w:rsid w:val="404E3FFD"/>
    <w:rsid w:val="404E7A81"/>
    <w:rsid w:val="406D1016"/>
    <w:rsid w:val="40CE0719"/>
    <w:rsid w:val="40F8D4E6"/>
    <w:rsid w:val="413A3913"/>
    <w:rsid w:val="4140291C"/>
    <w:rsid w:val="41539346"/>
    <w:rsid w:val="41A92E8F"/>
    <w:rsid w:val="41E64290"/>
    <w:rsid w:val="42086CD3"/>
    <w:rsid w:val="425CF1C6"/>
    <w:rsid w:val="43016F17"/>
    <w:rsid w:val="431FE426"/>
    <w:rsid w:val="4344D6B7"/>
    <w:rsid w:val="439B1002"/>
    <w:rsid w:val="43A80BEC"/>
    <w:rsid w:val="43ADFF24"/>
    <w:rsid w:val="43C01974"/>
    <w:rsid w:val="44305244"/>
    <w:rsid w:val="44428DFB"/>
    <w:rsid w:val="4444A753"/>
    <w:rsid w:val="44481CBD"/>
    <w:rsid w:val="44516B79"/>
    <w:rsid w:val="446F82E2"/>
    <w:rsid w:val="4492B1EC"/>
    <w:rsid w:val="44A97FC0"/>
    <w:rsid w:val="44EC9BF5"/>
    <w:rsid w:val="45F527F5"/>
    <w:rsid w:val="46B6FDE0"/>
    <w:rsid w:val="46B92589"/>
    <w:rsid w:val="46D34091"/>
    <w:rsid w:val="46DBDDF6"/>
    <w:rsid w:val="478D5345"/>
    <w:rsid w:val="47ABFB0F"/>
    <w:rsid w:val="47C53D42"/>
    <w:rsid w:val="47D36585"/>
    <w:rsid w:val="47E614C1"/>
    <w:rsid w:val="48027A45"/>
    <w:rsid w:val="48196C32"/>
    <w:rsid w:val="48243CB7"/>
    <w:rsid w:val="482C4538"/>
    <w:rsid w:val="48470BC4"/>
    <w:rsid w:val="485F96AF"/>
    <w:rsid w:val="48C66E9A"/>
    <w:rsid w:val="48C68B0A"/>
    <w:rsid w:val="49672A29"/>
    <w:rsid w:val="4A3A6EB1"/>
    <w:rsid w:val="4A4D113B"/>
    <w:rsid w:val="4AD8271C"/>
    <w:rsid w:val="4AFD0C2F"/>
    <w:rsid w:val="4B5B37BF"/>
    <w:rsid w:val="4B826787"/>
    <w:rsid w:val="4BA5E88C"/>
    <w:rsid w:val="4BAB1290"/>
    <w:rsid w:val="4BB6F03A"/>
    <w:rsid w:val="4BD28759"/>
    <w:rsid w:val="4BE1EB3E"/>
    <w:rsid w:val="4C1F495F"/>
    <w:rsid w:val="4C291DC6"/>
    <w:rsid w:val="4CA952BF"/>
    <w:rsid w:val="4CC6B6AA"/>
    <w:rsid w:val="4CE55571"/>
    <w:rsid w:val="4CF37088"/>
    <w:rsid w:val="4D17AFC8"/>
    <w:rsid w:val="4D1C49A5"/>
    <w:rsid w:val="4D28747E"/>
    <w:rsid w:val="4D63ADFE"/>
    <w:rsid w:val="4DB52727"/>
    <w:rsid w:val="4DC69423"/>
    <w:rsid w:val="4E32B959"/>
    <w:rsid w:val="4E34ACF1"/>
    <w:rsid w:val="4E6ACE87"/>
    <w:rsid w:val="4E74E91B"/>
    <w:rsid w:val="4E7F923B"/>
    <w:rsid w:val="4E937E3B"/>
    <w:rsid w:val="4EB7FCAB"/>
    <w:rsid w:val="4ED0BB70"/>
    <w:rsid w:val="4ED2055B"/>
    <w:rsid w:val="4EFF7E5F"/>
    <w:rsid w:val="4F2EAC2D"/>
    <w:rsid w:val="4F69FCC5"/>
    <w:rsid w:val="4F8F3F17"/>
    <w:rsid w:val="4FA3F7C1"/>
    <w:rsid w:val="4FA549E3"/>
    <w:rsid w:val="4FD767CC"/>
    <w:rsid w:val="4FEF6FC4"/>
    <w:rsid w:val="5009C223"/>
    <w:rsid w:val="501416FA"/>
    <w:rsid w:val="506C8BD1"/>
    <w:rsid w:val="50B33152"/>
    <w:rsid w:val="51AC89DD"/>
    <w:rsid w:val="51B534FC"/>
    <w:rsid w:val="51BFB0AE"/>
    <w:rsid w:val="51C24223"/>
    <w:rsid w:val="51E39907"/>
    <w:rsid w:val="525444F3"/>
    <w:rsid w:val="5302ED23"/>
    <w:rsid w:val="5311A9C9"/>
    <w:rsid w:val="532A626E"/>
    <w:rsid w:val="532F3832"/>
    <w:rsid w:val="5367D4A2"/>
    <w:rsid w:val="53833E68"/>
    <w:rsid w:val="53DD993E"/>
    <w:rsid w:val="53E5C067"/>
    <w:rsid w:val="543E5470"/>
    <w:rsid w:val="545E40EC"/>
    <w:rsid w:val="549EBD84"/>
    <w:rsid w:val="54D5AB62"/>
    <w:rsid w:val="54DA100B"/>
    <w:rsid w:val="54E42A9F"/>
    <w:rsid w:val="551AA251"/>
    <w:rsid w:val="5526D497"/>
    <w:rsid w:val="55769593"/>
    <w:rsid w:val="55F7D254"/>
    <w:rsid w:val="561A6208"/>
    <w:rsid w:val="5639F6E2"/>
    <w:rsid w:val="563A8DE5"/>
    <w:rsid w:val="56DBCD55"/>
    <w:rsid w:val="57506C77"/>
    <w:rsid w:val="57618358"/>
    <w:rsid w:val="57D685FF"/>
    <w:rsid w:val="57F1D325"/>
    <w:rsid w:val="58096951"/>
    <w:rsid w:val="583CCB5A"/>
    <w:rsid w:val="5853D6AA"/>
    <w:rsid w:val="5866AFB0"/>
    <w:rsid w:val="58CEE328"/>
    <w:rsid w:val="58E51405"/>
    <w:rsid w:val="595C9DB2"/>
    <w:rsid w:val="59A9BE95"/>
    <w:rsid w:val="5A067C20"/>
    <w:rsid w:val="5A7F8936"/>
    <w:rsid w:val="5B45E905"/>
    <w:rsid w:val="5B8F8DD8"/>
    <w:rsid w:val="5B90758C"/>
    <w:rsid w:val="5BCF82C6"/>
    <w:rsid w:val="5BFB7A31"/>
    <w:rsid w:val="5D1FBFE9"/>
    <w:rsid w:val="5D60BA61"/>
    <w:rsid w:val="5D66B508"/>
    <w:rsid w:val="5DE9D17A"/>
    <w:rsid w:val="5DF337BD"/>
    <w:rsid w:val="5E031153"/>
    <w:rsid w:val="5E067C7C"/>
    <w:rsid w:val="5E2886F1"/>
    <w:rsid w:val="5E360322"/>
    <w:rsid w:val="5E601AEB"/>
    <w:rsid w:val="5E7CBA92"/>
    <w:rsid w:val="5EB1A6D3"/>
    <w:rsid w:val="5F067B86"/>
    <w:rsid w:val="5F992AD0"/>
    <w:rsid w:val="5FE1702B"/>
    <w:rsid w:val="609E55CA"/>
    <w:rsid w:val="60B16647"/>
    <w:rsid w:val="60F523AE"/>
    <w:rsid w:val="613ABCAD"/>
    <w:rsid w:val="620054D9"/>
    <w:rsid w:val="62088A8A"/>
    <w:rsid w:val="623EC44A"/>
    <w:rsid w:val="623F52A6"/>
    <w:rsid w:val="636AADB7"/>
    <w:rsid w:val="63874CAA"/>
    <w:rsid w:val="63BF261D"/>
    <w:rsid w:val="63D264C5"/>
    <w:rsid w:val="63D5F68C"/>
    <w:rsid w:val="63D85912"/>
    <w:rsid w:val="64157B90"/>
    <w:rsid w:val="64201D20"/>
    <w:rsid w:val="642B3D1C"/>
    <w:rsid w:val="6447973F"/>
    <w:rsid w:val="650A754D"/>
    <w:rsid w:val="65231D0B"/>
    <w:rsid w:val="6571C6ED"/>
    <w:rsid w:val="6594ACD5"/>
    <w:rsid w:val="6598FD01"/>
    <w:rsid w:val="65B39F47"/>
    <w:rsid w:val="6630BB54"/>
    <w:rsid w:val="6649AA8F"/>
    <w:rsid w:val="66B0C7CE"/>
    <w:rsid w:val="66B3EEC5"/>
    <w:rsid w:val="67122F7B"/>
    <w:rsid w:val="674F6FA8"/>
    <w:rsid w:val="67CD14AC"/>
    <w:rsid w:val="6803D603"/>
    <w:rsid w:val="685871D1"/>
    <w:rsid w:val="6881CBA8"/>
    <w:rsid w:val="6886450C"/>
    <w:rsid w:val="68A8BB7D"/>
    <w:rsid w:val="68E01CCA"/>
    <w:rsid w:val="6904D07C"/>
    <w:rsid w:val="6913500E"/>
    <w:rsid w:val="694C34C4"/>
    <w:rsid w:val="6950EC6A"/>
    <w:rsid w:val="6966F8D5"/>
    <w:rsid w:val="6971928C"/>
    <w:rsid w:val="6A399498"/>
    <w:rsid w:val="6A49FE68"/>
    <w:rsid w:val="6A51C3B5"/>
    <w:rsid w:val="6A7538D1"/>
    <w:rsid w:val="6A9E3F8E"/>
    <w:rsid w:val="6AC494BE"/>
    <w:rsid w:val="6B1FD2A6"/>
    <w:rsid w:val="6B6B8239"/>
    <w:rsid w:val="6B7CFC43"/>
    <w:rsid w:val="6B80537D"/>
    <w:rsid w:val="6B90605F"/>
    <w:rsid w:val="6B949A87"/>
    <w:rsid w:val="6B964473"/>
    <w:rsid w:val="6C03EE59"/>
    <w:rsid w:val="6C1662B8"/>
    <w:rsid w:val="6C7210F9"/>
    <w:rsid w:val="6C9C00C9"/>
    <w:rsid w:val="6CBEB45A"/>
    <w:rsid w:val="6CEF6F92"/>
    <w:rsid w:val="6D207D58"/>
    <w:rsid w:val="6D670F1A"/>
    <w:rsid w:val="6D81361C"/>
    <w:rsid w:val="6D896477"/>
    <w:rsid w:val="6DB602A8"/>
    <w:rsid w:val="6DBCAA63"/>
    <w:rsid w:val="6DC6D8D8"/>
    <w:rsid w:val="6DFA88AD"/>
    <w:rsid w:val="6E5D3C0C"/>
    <w:rsid w:val="6E5D9494"/>
    <w:rsid w:val="6E894CAE"/>
    <w:rsid w:val="6EA02D3E"/>
    <w:rsid w:val="6ECE1806"/>
    <w:rsid w:val="6F1B2038"/>
    <w:rsid w:val="6F2534D8"/>
    <w:rsid w:val="6F3FA9B9"/>
    <w:rsid w:val="6F7BCB45"/>
    <w:rsid w:val="6FB64B49"/>
    <w:rsid w:val="6FFB68C6"/>
    <w:rsid w:val="701A5DE7"/>
    <w:rsid w:val="702533E3"/>
    <w:rsid w:val="70A1DD27"/>
    <w:rsid w:val="70F3B3AD"/>
    <w:rsid w:val="70FF4B7C"/>
    <w:rsid w:val="71077E3A"/>
    <w:rsid w:val="71190112"/>
    <w:rsid w:val="716FE866"/>
    <w:rsid w:val="71918FEC"/>
    <w:rsid w:val="71C2ECBB"/>
    <w:rsid w:val="721D6286"/>
    <w:rsid w:val="724AF432"/>
    <w:rsid w:val="7280B0B4"/>
    <w:rsid w:val="7297BCA6"/>
    <w:rsid w:val="72E1551E"/>
    <w:rsid w:val="732AE48B"/>
    <w:rsid w:val="738C69BE"/>
    <w:rsid w:val="73FF6396"/>
    <w:rsid w:val="74139541"/>
    <w:rsid w:val="7436140B"/>
    <w:rsid w:val="746EC9FF"/>
    <w:rsid w:val="75887C3D"/>
    <w:rsid w:val="759344DA"/>
    <w:rsid w:val="762874E7"/>
    <w:rsid w:val="76391941"/>
    <w:rsid w:val="764DEA85"/>
    <w:rsid w:val="76D81126"/>
    <w:rsid w:val="76DCFEBC"/>
    <w:rsid w:val="76E03528"/>
    <w:rsid w:val="77AD5FD0"/>
    <w:rsid w:val="77F01FA1"/>
    <w:rsid w:val="7800D170"/>
    <w:rsid w:val="78539C3E"/>
    <w:rsid w:val="785D5AC4"/>
    <w:rsid w:val="787C0589"/>
    <w:rsid w:val="78A4B0F9"/>
    <w:rsid w:val="78F41F26"/>
    <w:rsid w:val="79972BC0"/>
    <w:rsid w:val="79CC15CD"/>
    <w:rsid w:val="7A429C20"/>
    <w:rsid w:val="7A463050"/>
    <w:rsid w:val="7A7BCFEE"/>
    <w:rsid w:val="7A9AE105"/>
    <w:rsid w:val="7AB50320"/>
    <w:rsid w:val="7AEA514D"/>
    <w:rsid w:val="7B8210CC"/>
    <w:rsid w:val="7B9E39EC"/>
    <w:rsid w:val="7BB3A64B"/>
    <w:rsid w:val="7BB8C5B7"/>
    <w:rsid w:val="7C4125F0"/>
    <w:rsid w:val="7CCBBC2F"/>
    <w:rsid w:val="7CFC6C14"/>
    <w:rsid w:val="7D5FAACC"/>
    <w:rsid w:val="7D9494D9"/>
    <w:rsid w:val="7DC589C4"/>
    <w:rsid w:val="7DD281C7"/>
    <w:rsid w:val="7E0243D8"/>
    <w:rsid w:val="7E3427E9"/>
    <w:rsid w:val="7E3AD816"/>
    <w:rsid w:val="7E40B62C"/>
    <w:rsid w:val="7E5BFC5A"/>
    <w:rsid w:val="7E888A9D"/>
    <w:rsid w:val="7E88A178"/>
    <w:rsid w:val="7EA47486"/>
    <w:rsid w:val="7EEA4C99"/>
    <w:rsid w:val="7F917F18"/>
    <w:rsid w:val="7FAD08BD"/>
    <w:rsid w:val="7FB16A6E"/>
    <w:rsid w:val="7FCA584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E59EF7"/>
  <w15:docId w15:val="{B26E4CDA-9CE3-4A82-9D8E-ADB70738A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618"/>
    <w:pPr>
      <w:spacing w:after="240" w:line="240" w:lineRule="auto"/>
      <w:jc w:val="both"/>
    </w:pPr>
    <w:rPr>
      <w:rFonts w:ascii="Arial" w:hAnsi="Arial"/>
      <w:lang w:eastAsia="en-US"/>
    </w:rPr>
  </w:style>
  <w:style w:type="paragraph" w:styleId="Ttulo1">
    <w:name w:val="heading 1"/>
    <w:aliases w:val="1. Überschrift"/>
    <w:basedOn w:val="Prrafodelista"/>
    <w:next w:val="Normal"/>
    <w:link w:val="Ttulo1Car"/>
    <w:uiPriority w:val="1"/>
    <w:qFormat/>
    <w:rsid w:val="004E375A"/>
    <w:pPr>
      <w:keepNext/>
      <w:keepLines/>
      <w:numPr>
        <w:numId w:val="3"/>
      </w:numPr>
      <w:spacing w:before="240"/>
      <w:contextualSpacing w:val="0"/>
      <w:outlineLvl w:val="0"/>
    </w:pPr>
    <w:rPr>
      <w:rFonts w:eastAsiaTheme="majorEastAsia" w:cstheme="majorBidi"/>
      <w:b/>
      <w:bCs/>
      <w:szCs w:val="28"/>
      <w:lang w:val="de-DE"/>
    </w:rPr>
  </w:style>
  <w:style w:type="paragraph" w:styleId="Ttulo2">
    <w:name w:val="heading 2"/>
    <w:aliases w:val="2. Überschrift"/>
    <w:basedOn w:val="Normal"/>
    <w:next w:val="Normal"/>
    <w:link w:val="Ttulo2Car"/>
    <w:uiPriority w:val="1"/>
    <w:unhideWhenUsed/>
    <w:qFormat/>
    <w:rsid w:val="00904754"/>
    <w:pPr>
      <w:keepNext/>
      <w:keepLines/>
      <w:spacing w:before="240"/>
      <w:ind w:left="576" w:hanging="576"/>
      <w:outlineLvl w:val="1"/>
    </w:pPr>
    <w:rPr>
      <w:rFonts w:eastAsiaTheme="majorEastAsia" w:cstheme="majorBidi"/>
      <w:b/>
      <w:bCs/>
      <w:szCs w:val="26"/>
    </w:rPr>
  </w:style>
  <w:style w:type="paragraph" w:styleId="Ttulo3">
    <w:name w:val="heading 3"/>
    <w:aliases w:val="3. Überschrift"/>
    <w:basedOn w:val="Normal"/>
    <w:next w:val="Normal"/>
    <w:link w:val="Ttulo3Car"/>
    <w:uiPriority w:val="1"/>
    <w:unhideWhenUsed/>
    <w:qFormat/>
    <w:rsid w:val="00676462"/>
    <w:pPr>
      <w:keepNext/>
      <w:keepLines/>
      <w:numPr>
        <w:ilvl w:val="2"/>
        <w:numId w:val="3"/>
      </w:numPr>
      <w:spacing w:before="240"/>
      <w:outlineLvl w:val="2"/>
    </w:pPr>
    <w:rPr>
      <w:rFonts w:eastAsiaTheme="majorEastAsia" w:cstheme="majorBidi"/>
      <w:b/>
      <w:bCs/>
    </w:rPr>
  </w:style>
  <w:style w:type="paragraph" w:styleId="Ttulo4">
    <w:name w:val="heading 4"/>
    <w:basedOn w:val="Normal"/>
    <w:next w:val="Normal"/>
    <w:link w:val="Ttulo4Car"/>
    <w:uiPriority w:val="9"/>
    <w:unhideWhenUsed/>
    <w:rsid w:val="008237D6"/>
    <w:pPr>
      <w:keepNext/>
      <w:keepLines/>
      <w:numPr>
        <w:ilvl w:val="3"/>
        <w:numId w:val="3"/>
      </w:numPr>
      <w:spacing w:before="240"/>
      <w:outlineLvl w:val="3"/>
    </w:pPr>
    <w:rPr>
      <w:rFonts w:eastAsiaTheme="majorEastAsia" w:cstheme="majorBidi"/>
      <w:bCs/>
      <w:iCs/>
    </w:rPr>
  </w:style>
  <w:style w:type="paragraph" w:styleId="Ttulo5">
    <w:name w:val="heading 5"/>
    <w:basedOn w:val="Normal"/>
    <w:next w:val="Normal"/>
    <w:link w:val="Ttulo5Car"/>
    <w:uiPriority w:val="9"/>
    <w:semiHidden/>
    <w:unhideWhenUsed/>
    <w:qFormat/>
    <w:rsid w:val="008237D6"/>
    <w:pPr>
      <w:keepNext/>
      <w:keepLines/>
      <w:numPr>
        <w:ilvl w:val="4"/>
        <w:numId w:val="3"/>
      </w:numPr>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A624DD"/>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A624DD"/>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A624DD"/>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A624DD"/>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Einrckung">
    <w:name w:val="1. Einrückung"/>
    <w:basedOn w:val="Normal"/>
    <w:uiPriority w:val="2"/>
    <w:qFormat/>
    <w:rsid w:val="00676462"/>
    <w:pPr>
      <w:tabs>
        <w:tab w:val="left" w:pos="567"/>
      </w:tabs>
      <w:ind w:left="567" w:hanging="567"/>
    </w:pPr>
  </w:style>
  <w:style w:type="paragraph" w:customStyle="1" w:styleId="2Einrckung">
    <w:name w:val="2. Einrückung"/>
    <w:basedOn w:val="Normal"/>
    <w:uiPriority w:val="2"/>
    <w:qFormat/>
    <w:rsid w:val="00676462"/>
    <w:pPr>
      <w:tabs>
        <w:tab w:val="left" w:pos="567"/>
        <w:tab w:val="left" w:pos="1134"/>
      </w:tabs>
      <w:ind w:left="1134" w:hanging="567"/>
    </w:pPr>
  </w:style>
  <w:style w:type="paragraph" w:customStyle="1" w:styleId="3Einrckung">
    <w:name w:val="3. Einrückung"/>
    <w:basedOn w:val="Normal"/>
    <w:uiPriority w:val="2"/>
    <w:qFormat/>
    <w:rsid w:val="00676462"/>
    <w:pPr>
      <w:tabs>
        <w:tab w:val="left" w:pos="567"/>
        <w:tab w:val="left" w:pos="1134"/>
        <w:tab w:val="left" w:pos="1701"/>
      </w:tabs>
      <w:ind w:left="1701" w:hanging="567"/>
    </w:pPr>
  </w:style>
  <w:style w:type="paragraph" w:styleId="Piedepgina">
    <w:name w:val="footer"/>
    <w:basedOn w:val="Normal"/>
    <w:link w:val="PiedepginaCar"/>
    <w:uiPriority w:val="99"/>
    <w:unhideWhenUsed/>
    <w:rsid w:val="00676462"/>
    <w:pPr>
      <w:tabs>
        <w:tab w:val="center" w:pos="4536"/>
        <w:tab w:val="right" w:pos="9072"/>
      </w:tabs>
    </w:pPr>
  </w:style>
  <w:style w:type="character" w:customStyle="1" w:styleId="PiedepginaCar">
    <w:name w:val="Pie de página Car"/>
    <w:basedOn w:val="Fuentedeprrafopredeter"/>
    <w:link w:val="Piedepgina"/>
    <w:uiPriority w:val="99"/>
    <w:rsid w:val="00676462"/>
    <w:rPr>
      <w:rFonts w:ascii="Arial" w:eastAsiaTheme="minorHAnsi" w:hAnsi="Arial"/>
      <w:lang w:eastAsia="en-US"/>
    </w:rPr>
  </w:style>
  <w:style w:type="paragraph" w:styleId="Sinespaciado">
    <w:name w:val="No Spacing"/>
    <w:basedOn w:val="Normal"/>
    <w:uiPriority w:val="4"/>
    <w:unhideWhenUsed/>
    <w:rsid w:val="00676462"/>
  </w:style>
  <w:style w:type="paragraph" w:styleId="Encabezado">
    <w:name w:val="header"/>
    <w:basedOn w:val="Normal"/>
    <w:link w:val="EncabezadoCar"/>
    <w:unhideWhenUsed/>
    <w:rsid w:val="00676462"/>
    <w:pPr>
      <w:tabs>
        <w:tab w:val="center" w:pos="4536"/>
        <w:tab w:val="right" w:pos="9072"/>
      </w:tabs>
    </w:pPr>
  </w:style>
  <w:style w:type="character" w:customStyle="1" w:styleId="EncabezadoCar">
    <w:name w:val="Encabezado Car"/>
    <w:basedOn w:val="Fuentedeprrafopredeter"/>
    <w:link w:val="Encabezado"/>
    <w:rsid w:val="00676462"/>
    <w:rPr>
      <w:rFonts w:ascii="Arial" w:eastAsiaTheme="minorHAnsi" w:hAnsi="Arial"/>
      <w:lang w:eastAsia="en-US"/>
    </w:rPr>
  </w:style>
  <w:style w:type="character" w:styleId="Nmerodepgina">
    <w:name w:val="page number"/>
    <w:basedOn w:val="Fuentedeprrafopredeter"/>
    <w:semiHidden/>
    <w:unhideWhenUsed/>
    <w:rsid w:val="00676462"/>
  </w:style>
  <w:style w:type="paragraph" w:styleId="Textodeglobo">
    <w:name w:val="Balloon Text"/>
    <w:basedOn w:val="Normal"/>
    <w:link w:val="TextodegloboCar"/>
    <w:uiPriority w:val="99"/>
    <w:semiHidden/>
    <w:unhideWhenUsed/>
    <w:rsid w:val="00676462"/>
    <w:rPr>
      <w:rFonts w:ascii="Tahoma" w:hAnsi="Tahoma" w:cs="Tahoma"/>
      <w:sz w:val="16"/>
      <w:szCs w:val="16"/>
    </w:rPr>
  </w:style>
  <w:style w:type="character" w:customStyle="1" w:styleId="TextodegloboCar">
    <w:name w:val="Texto de globo Car"/>
    <w:basedOn w:val="Fuentedeprrafopredeter"/>
    <w:link w:val="Textodeglobo"/>
    <w:uiPriority w:val="99"/>
    <w:semiHidden/>
    <w:rsid w:val="00676462"/>
    <w:rPr>
      <w:rFonts w:ascii="Tahoma" w:eastAsiaTheme="minorHAnsi" w:hAnsi="Tahoma" w:cs="Tahoma"/>
      <w:sz w:val="16"/>
      <w:szCs w:val="16"/>
      <w:lang w:eastAsia="en-US"/>
    </w:rPr>
  </w:style>
  <w:style w:type="table" w:styleId="Tablaconcuadrcula">
    <w:name w:val="Table Grid"/>
    <w:basedOn w:val="Tablanormal"/>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aliases w:val="1. Überschrift Car"/>
    <w:basedOn w:val="Fuentedeprrafopredeter"/>
    <w:link w:val="Ttulo1"/>
    <w:uiPriority w:val="1"/>
    <w:rsid w:val="004E375A"/>
    <w:rPr>
      <w:rFonts w:ascii="Arial" w:eastAsiaTheme="majorEastAsia" w:hAnsi="Arial" w:cstheme="majorBidi"/>
      <w:b/>
      <w:bCs/>
      <w:szCs w:val="28"/>
      <w:lang w:val="de-DE" w:eastAsia="en-US"/>
    </w:rPr>
  </w:style>
  <w:style w:type="character" w:customStyle="1" w:styleId="Ttulo2Car">
    <w:name w:val="Título 2 Car"/>
    <w:aliases w:val="2. Überschrift Car"/>
    <w:basedOn w:val="Fuentedeprrafopredeter"/>
    <w:link w:val="Ttulo2"/>
    <w:uiPriority w:val="1"/>
    <w:rsid w:val="00904754"/>
    <w:rPr>
      <w:rFonts w:ascii="Arial" w:eastAsiaTheme="majorEastAsia" w:hAnsi="Arial" w:cstheme="majorBidi"/>
      <w:b/>
      <w:bCs/>
      <w:szCs w:val="26"/>
      <w:lang w:eastAsia="en-US"/>
    </w:rPr>
  </w:style>
  <w:style w:type="character" w:customStyle="1" w:styleId="Ttulo3Car">
    <w:name w:val="Título 3 Car"/>
    <w:aliases w:val="3. Überschrift Car"/>
    <w:basedOn w:val="Fuentedeprrafopredeter"/>
    <w:link w:val="Ttulo3"/>
    <w:uiPriority w:val="1"/>
    <w:rsid w:val="00676462"/>
    <w:rPr>
      <w:rFonts w:ascii="Arial" w:eastAsiaTheme="majorEastAsia" w:hAnsi="Arial" w:cstheme="majorBidi"/>
      <w:b/>
      <w:bCs/>
      <w:lang w:eastAsia="en-US"/>
    </w:rPr>
  </w:style>
  <w:style w:type="character" w:customStyle="1" w:styleId="Ttulo4Car">
    <w:name w:val="Título 4 Car"/>
    <w:basedOn w:val="Fuentedeprrafopredeter"/>
    <w:link w:val="Ttulo4"/>
    <w:uiPriority w:val="9"/>
    <w:rsid w:val="008237D6"/>
    <w:rPr>
      <w:rFonts w:ascii="Arial" w:eastAsiaTheme="majorEastAsia" w:hAnsi="Arial" w:cstheme="majorBidi"/>
      <w:bCs/>
      <w:iCs/>
      <w:lang w:eastAsia="en-US"/>
    </w:rPr>
  </w:style>
  <w:style w:type="paragraph" w:styleId="Ttulo">
    <w:name w:val="Title"/>
    <w:basedOn w:val="Normal"/>
    <w:next w:val="Normal"/>
    <w:link w:val="TtuloCar"/>
    <w:uiPriority w:val="10"/>
    <w:qFormat/>
    <w:rsid w:val="008237D6"/>
    <w:pPr>
      <w:contextualSpacing/>
    </w:pPr>
    <w:rPr>
      <w:rFonts w:ascii="Cambria" w:eastAsiaTheme="majorEastAsia" w:hAnsi="Cambria" w:cstheme="majorBidi"/>
      <w:spacing w:val="-10"/>
      <w:kern w:val="28"/>
      <w:sz w:val="56"/>
      <w:szCs w:val="56"/>
    </w:rPr>
  </w:style>
  <w:style w:type="character" w:customStyle="1" w:styleId="TtuloCar">
    <w:name w:val="Título Car"/>
    <w:basedOn w:val="Fuentedeprrafopredeter"/>
    <w:link w:val="Ttulo"/>
    <w:uiPriority w:val="10"/>
    <w:rsid w:val="008237D6"/>
    <w:rPr>
      <w:rFonts w:ascii="Cambria" w:eastAsiaTheme="majorEastAsia" w:hAnsi="Cambria" w:cstheme="majorBidi"/>
      <w:spacing w:val="-10"/>
      <w:kern w:val="28"/>
      <w:sz w:val="56"/>
      <w:szCs w:val="56"/>
      <w:lang w:eastAsia="en-US"/>
    </w:rPr>
  </w:style>
  <w:style w:type="character" w:customStyle="1" w:styleId="Ttulo5Car">
    <w:name w:val="Título 5 Car"/>
    <w:basedOn w:val="Fuentedeprrafopredeter"/>
    <w:link w:val="Ttulo5"/>
    <w:uiPriority w:val="9"/>
    <w:semiHidden/>
    <w:rsid w:val="008237D6"/>
    <w:rPr>
      <w:rFonts w:asciiTheme="majorHAnsi" w:eastAsiaTheme="majorEastAsia" w:hAnsiTheme="majorHAnsi" w:cstheme="majorBidi"/>
      <w:color w:val="2E74B5" w:themeColor="accent1" w:themeShade="BF"/>
      <w:lang w:eastAsia="en-US"/>
    </w:rPr>
  </w:style>
  <w:style w:type="paragraph" w:styleId="Prrafodelista">
    <w:name w:val="List Paragraph"/>
    <w:basedOn w:val="Normal"/>
    <w:uiPriority w:val="34"/>
    <w:qFormat/>
    <w:rsid w:val="00AD4D4A"/>
    <w:pPr>
      <w:ind w:left="720"/>
      <w:contextualSpacing/>
    </w:pPr>
  </w:style>
  <w:style w:type="paragraph" w:customStyle="1" w:styleId="ZulschenderText">
    <w:name w:val="Zu löschender Text"/>
    <w:basedOn w:val="Normal"/>
    <w:link w:val="ZulschenderTextZchn"/>
    <w:qFormat/>
    <w:rsid w:val="00DE0A0F"/>
    <w:pPr>
      <w:spacing w:before="240"/>
    </w:pPr>
    <w:rPr>
      <w:i/>
      <w:color w:val="FF0000"/>
    </w:rPr>
  </w:style>
  <w:style w:type="paragraph" w:styleId="TDC2">
    <w:name w:val="toc 2"/>
    <w:basedOn w:val="Normal"/>
    <w:next w:val="Normal"/>
    <w:autoRedefine/>
    <w:uiPriority w:val="39"/>
    <w:unhideWhenUsed/>
    <w:rsid w:val="00D24860"/>
    <w:pPr>
      <w:tabs>
        <w:tab w:val="right" w:leader="dot" w:pos="9061"/>
      </w:tabs>
      <w:spacing w:after="0"/>
      <w:ind w:left="567"/>
    </w:pPr>
  </w:style>
  <w:style w:type="character" w:customStyle="1" w:styleId="ZulschenderTextZchn">
    <w:name w:val="Zu löschender Text Zchn"/>
    <w:basedOn w:val="Fuentedeprrafopredeter"/>
    <w:link w:val="ZulschenderText"/>
    <w:rsid w:val="00DE0A0F"/>
    <w:rPr>
      <w:rFonts w:ascii="Arial" w:hAnsi="Arial"/>
      <w:i/>
      <w:color w:val="FF0000"/>
      <w:lang w:eastAsia="en-US"/>
    </w:rPr>
  </w:style>
  <w:style w:type="paragraph" w:styleId="TDC1">
    <w:name w:val="toc 1"/>
    <w:basedOn w:val="Normal"/>
    <w:next w:val="Normal"/>
    <w:autoRedefine/>
    <w:uiPriority w:val="39"/>
    <w:unhideWhenUsed/>
    <w:rsid w:val="002076D2"/>
    <w:pPr>
      <w:tabs>
        <w:tab w:val="left" w:pos="567"/>
        <w:tab w:val="right" w:leader="dot" w:pos="9061"/>
      </w:tabs>
      <w:spacing w:before="240" w:after="0"/>
      <w:ind w:left="567" w:hanging="567"/>
    </w:pPr>
    <w:rPr>
      <w:bCs/>
    </w:rPr>
  </w:style>
  <w:style w:type="character" w:styleId="Hipervnculo">
    <w:name w:val="Hyperlink"/>
    <w:basedOn w:val="Fuentedeprrafopredeter"/>
    <w:uiPriority w:val="99"/>
    <w:unhideWhenUsed/>
    <w:rsid w:val="00B6676B"/>
    <w:rPr>
      <w:color w:val="0563C1" w:themeColor="hyperlink"/>
      <w:u w:val="single"/>
    </w:rPr>
  </w:style>
  <w:style w:type="paragraph" w:customStyle="1" w:styleId="ZwischenberschriftohneAbstand">
    <w:name w:val="Zwischenüberschrift ohne Abstand"/>
    <w:basedOn w:val="Normal"/>
    <w:next w:val="Normal"/>
    <w:link w:val="ZwischenberschriftohneAbstandZchn"/>
    <w:qFormat/>
    <w:rsid w:val="00FB431A"/>
    <w:pPr>
      <w:keepNext/>
    </w:pPr>
  </w:style>
  <w:style w:type="paragraph" w:customStyle="1" w:styleId="ZwischenberschriftmitAbstand">
    <w:name w:val="Zwischenüberschrift mit Abstand"/>
    <w:basedOn w:val="Normal"/>
    <w:next w:val="Normal"/>
    <w:link w:val="ZwischenberschriftmitAbstandZchn"/>
    <w:qFormat/>
    <w:rsid w:val="00B70158"/>
    <w:pPr>
      <w:keepNext/>
    </w:pPr>
  </w:style>
  <w:style w:type="character" w:customStyle="1" w:styleId="ZwischenberschriftohneAbstandZchn">
    <w:name w:val="Zwischenüberschrift ohne Abstand Zchn"/>
    <w:basedOn w:val="Fuentedeprrafopredeter"/>
    <w:link w:val="ZwischenberschriftohneAbstand"/>
    <w:rsid w:val="00FB431A"/>
    <w:rPr>
      <w:rFonts w:ascii="Arial" w:hAnsi="Arial"/>
      <w:lang w:eastAsia="en-US"/>
    </w:rPr>
  </w:style>
  <w:style w:type="character" w:customStyle="1" w:styleId="ZwischenberschriftmitAbstandZchn">
    <w:name w:val="Zwischenüberschrift mit Abstand Zchn"/>
    <w:basedOn w:val="Fuentedeprrafopredeter"/>
    <w:link w:val="ZwischenberschriftmitAbstand"/>
    <w:rsid w:val="00B70158"/>
    <w:rPr>
      <w:rFonts w:ascii="Arial" w:hAnsi="Arial"/>
      <w:lang w:eastAsia="en-US"/>
    </w:rPr>
  </w:style>
  <w:style w:type="paragraph" w:styleId="TDC3">
    <w:name w:val="toc 3"/>
    <w:basedOn w:val="Normal"/>
    <w:next w:val="Normal"/>
    <w:autoRedefine/>
    <w:uiPriority w:val="39"/>
    <w:semiHidden/>
    <w:unhideWhenUsed/>
    <w:rsid w:val="0019640D"/>
    <w:pPr>
      <w:spacing w:after="100"/>
    </w:pPr>
  </w:style>
  <w:style w:type="paragraph" w:styleId="TDC4">
    <w:name w:val="toc 4"/>
    <w:basedOn w:val="Normal"/>
    <w:next w:val="Normal"/>
    <w:autoRedefine/>
    <w:uiPriority w:val="39"/>
    <w:semiHidden/>
    <w:unhideWhenUsed/>
    <w:rsid w:val="0019640D"/>
    <w:pPr>
      <w:spacing w:after="100"/>
    </w:pPr>
  </w:style>
  <w:style w:type="paragraph" w:customStyle="1" w:styleId="isselectedend">
    <w:name w:val="isselectedend"/>
    <w:basedOn w:val="Normal"/>
    <w:rsid w:val="00EB195B"/>
    <w:pPr>
      <w:spacing w:before="100" w:beforeAutospacing="1" w:after="100" w:afterAutospacing="1"/>
      <w:jc w:val="left"/>
    </w:pPr>
    <w:rPr>
      <w:rFonts w:ascii="Times New Roman" w:eastAsia="Times New Roman" w:hAnsi="Times New Roman" w:cs="Times New Roman"/>
      <w:sz w:val="24"/>
      <w:szCs w:val="24"/>
      <w:lang w:eastAsia="es-ES"/>
    </w:rPr>
  </w:style>
  <w:style w:type="paragraph" w:styleId="Revisin">
    <w:name w:val="Revision"/>
    <w:hidden/>
    <w:uiPriority w:val="99"/>
    <w:semiHidden/>
    <w:rsid w:val="000271C9"/>
    <w:pPr>
      <w:spacing w:after="0" w:line="240" w:lineRule="auto"/>
    </w:pPr>
    <w:rPr>
      <w:rFonts w:ascii="Arial" w:hAnsi="Arial"/>
      <w:lang w:eastAsia="en-US"/>
    </w:rPr>
  </w:style>
  <w:style w:type="paragraph" w:customStyle="1" w:styleId="Default">
    <w:name w:val="Default"/>
    <w:rsid w:val="00354A72"/>
    <w:pPr>
      <w:autoSpaceDE w:val="0"/>
      <w:autoSpaceDN w:val="0"/>
      <w:adjustRightInd w:val="0"/>
      <w:spacing w:after="0" w:line="240" w:lineRule="auto"/>
    </w:pPr>
    <w:rPr>
      <w:rFonts w:ascii="Arial" w:hAnsi="Arial" w:cs="Arial"/>
      <w:color w:val="000000"/>
      <w:sz w:val="24"/>
      <w:szCs w:val="24"/>
    </w:rPr>
  </w:style>
  <w:style w:type="character" w:styleId="Mencinsinresolver">
    <w:name w:val="Unresolved Mention"/>
    <w:basedOn w:val="Fuentedeprrafopredeter"/>
    <w:uiPriority w:val="99"/>
    <w:semiHidden/>
    <w:unhideWhenUsed/>
    <w:rsid w:val="005C0D27"/>
    <w:rPr>
      <w:color w:val="605E5C"/>
      <w:shd w:val="clear" w:color="auto" w:fill="E1DFDD"/>
    </w:rPr>
  </w:style>
  <w:style w:type="character" w:styleId="Hipervnculovisitado">
    <w:name w:val="FollowedHyperlink"/>
    <w:basedOn w:val="Fuentedeprrafopredeter"/>
    <w:uiPriority w:val="99"/>
    <w:semiHidden/>
    <w:unhideWhenUsed/>
    <w:rsid w:val="005C0D27"/>
    <w:rPr>
      <w:color w:val="954F72" w:themeColor="followedHyperlink"/>
      <w:u w:val="single"/>
    </w:rPr>
  </w:style>
  <w:style w:type="character" w:customStyle="1" w:styleId="normaltextrun">
    <w:name w:val="normaltextrun"/>
    <w:basedOn w:val="Fuentedeprrafopredeter"/>
    <w:rsid w:val="005C0D27"/>
  </w:style>
  <w:style w:type="paragraph" w:styleId="NormalWeb">
    <w:name w:val="Normal (Web)"/>
    <w:basedOn w:val="Normal"/>
    <w:uiPriority w:val="99"/>
    <w:semiHidden/>
    <w:unhideWhenUsed/>
    <w:rsid w:val="005C0D27"/>
    <w:pPr>
      <w:spacing w:before="100" w:beforeAutospacing="1" w:after="100" w:afterAutospacing="1"/>
    </w:pPr>
    <w:rPr>
      <w:rFonts w:ascii="Times New Roman" w:eastAsia="Times New Roman" w:hAnsi="Times New Roman" w:cs="Times New Roman"/>
      <w:sz w:val="24"/>
      <w:szCs w:val="24"/>
      <w:lang w:eastAsia="de-DE"/>
    </w:rPr>
  </w:style>
  <w:style w:type="character" w:styleId="Textodelmarcadordeposicin">
    <w:name w:val="Placeholder Text"/>
    <w:basedOn w:val="Fuentedeprrafopredeter"/>
    <w:uiPriority w:val="99"/>
    <w:semiHidden/>
    <w:rsid w:val="003F7170"/>
    <w:rPr>
      <w:color w:val="808080"/>
    </w:rPr>
  </w:style>
  <w:style w:type="paragraph" w:customStyle="1" w:styleId="Aufzhlung">
    <w:name w:val="Aufzählung"/>
    <w:basedOn w:val="Prrafodelista"/>
    <w:link w:val="AufzhlungZchn"/>
    <w:qFormat/>
    <w:rsid w:val="00A624DD"/>
    <w:pPr>
      <w:numPr>
        <w:numId w:val="2"/>
      </w:numPr>
      <w:spacing w:after="0"/>
    </w:pPr>
    <w:rPr>
      <w:lang w:val="de-DE"/>
    </w:rPr>
  </w:style>
  <w:style w:type="character" w:customStyle="1" w:styleId="AufzhlungZchn">
    <w:name w:val="Aufzählung Zchn"/>
    <w:basedOn w:val="Fuentedeprrafopredeter"/>
    <w:link w:val="Aufzhlung"/>
    <w:rsid w:val="00A624DD"/>
    <w:rPr>
      <w:rFonts w:ascii="Arial" w:hAnsi="Arial"/>
      <w:lang w:val="de-DE" w:eastAsia="en-US"/>
    </w:rPr>
  </w:style>
  <w:style w:type="paragraph" w:customStyle="1" w:styleId="Standard1">
    <w:name w:val="Standard 1"/>
    <w:basedOn w:val="Normal"/>
    <w:link w:val="Standard1Zchn"/>
    <w:qFormat/>
    <w:rsid w:val="00DE0A0F"/>
    <w:pPr>
      <w:spacing w:before="240"/>
    </w:pPr>
    <w:rPr>
      <w:lang w:val="de-DE"/>
    </w:rPr>
  </w:style>
  <w:style w:type="character" w:customStyle="1" w:styleId="Standard1Zchn">
    <w:name w:val="Standard 1 Zchn"/>
    <w:basedOn w:val="Fuentedeprrafopredeter"/>
    <w:link w:val="Standard1"/>
    <w:rsid w:val="00DE0A0F"/>
    <w:rPr>
      <w:rFonts w:ascii="Arial" w:hAnsi="Arial"/>
      <w:lang w:val="de-DE" w:eastAsia="en-US"/>
    </w:rPr>
  </w:style>
  <w:style w:type="character" w:customStyle="1" w:styleId="Ttulo6Car">
    <w:name w:val="Título 6 Car"/>
    <w:basedOn w:val="Fuentedeprrafopredeter"/>
    <w:link w:val="Ttulo6"/>
    <w:uiPriority w:val="9"/>
    <w:semiHidden/>
    <w:rsid w:val="00A624DD"/>
    <w:rPr>
      <w:rFonts w:asciiTheme="majorHAnsi" w:eastAsiaTheme="majorEastAsia" w:hAnsiTheme="majorHAnsi" w:cstheme="majorBidi"/>
      <w:color w:val="1F4D78" w:themeColor="accent1" w:themeShade="7F"/>
      <w:lang w:eastAsia="en-US"/>
    </w:rPr>
  </w:style>
  <w:style w:type="character" w:customStyle="1" w:styleId="Ttulo7Car">
    <w:name w:val="Título 7 Car"/>
    <w:basedOn w:val="Fuentedeprrafopredeter"/>
    <w:link w:val="Ttulo7"/>
    <w:uiPriority w:val="9"/>
    <w:semiHidden/>
    <w:rsid w:val="00A624DD"/>
    <w:rPr>
      <w:rFonts w:asciiTheme="majorHAnsi" w:eastAsiaTheme="majorEastAsia" w:hAnsiTheme="majorHAnsi" w:cstheme="majorBidi"/>
      <w:i/>
      <w:iCs/>
      <w:color w:val="1F4D78" w:themeColor="accent1" w:themeShade="7F"/>
      <w:lang w:eastAsia="en-US"/>
    </w:rPr>
  </w:style>
  <w:style w:type="character" w:customStyle="1" w:styleId="Ttulo8Car">
    <w:name w:val="Título 8 Car"/>
    <w:basedOn w:val="Fuentedeprrafopredeter"/>
    <w:link w:val="Ttulo8"/>
    <w:uiPriority w:val="9"/>
    <w:semiHidden/>
    <w:rsid w:val="00A624DD"/>
    <w:rPr>
      <w:rFonts w:asciiTheme="majorHAnsi" w:eastAsiaTheme="majorEastAsia" w:hAnsiTheme="majorHAnsi" w:cstheme="majorBidi"/>
      <w:color w:val="272727" w:themeColor="text1" w:themeTint="D8"/>
      <w:sz w:val="21"/>
      <w:szCs w:val="21"/>
      <w:lang w:eastAsia="en-US"/>
    </w:rPr>
  </w:style>
  <w:style w:type="character" w:customStyle="1" w:styleId="Ttulo9Car">
    <w:name w:val="Título 9 Car"/>
    <w:basedOn w:val="Fuentedeprrafopredeter"/>
    <w:link w:val="Ttulo9"/>
    <w:uiPriority w:val="9"/>
    <w:semiHidden/>
    <w:rsid w:val="00A624DD"/>
    <w:rPr>
      <w:rFonts w:asciiTheme="majorHAnsi" w:eastAsiaTheme="majorEastAsia" w:hAnsiTheme="majorHAnsi" w:cstheme="majorBidi"/>
      <w:i/>
      <w:iCs/>
      <w:color w:val="272727" w:themeColor="text1" w:themeTint="D8"/>
      <w:sz w:val="21"/>
      <w:szCs w:val="21"/>
      <w:lang w:eastAsia="en-US"/>
    </w:rPr>
  </w:style>
  <w:style w:type="paragraph" w:styleId="Textoindependiente">
    <w:name w:val="Body Text"/>
    <w:basedOn w:val="Normal"/>
    <w:link w:val="TextoindependienteCar"/>
    <w:uiPriority w:val="1"/>
    <w:qFormat/>
    <w:rsid w:val="00B25533"/>
    <w:pPr>
      <w:widowControl w:val="0"/>
      <w:autoSpaceDE w:val="0"/>
      <w:autoSpaceDN w:val="0"/>
      <w:spacing w:after="0"/>
    </w:pPr>
    <w:rPr>
      <w:rFonts w:ascii="Arial MT" w:eastAsia="Arial MT" w:hAnsi="Arial MT" w:cs="Arial MT"/>
      <w:lang w:val="es"/>
    </w:rPr>
  </w:style>
  <w:style w:type="character" w:customStyle="1" w:styleId="TextoindependienteCar">
    <w:name w:val="Texto independiente Car"/>
    <w:basedOn w:val="Fuentedeprrafopredeter"/>
    <w:link w:val="Textoindependiente"/>
    <w:uiPriority w:val="1"/>
    <w:rsid w:val="00B25533"/>
    <w:rPr>
      <w:rFonts w:ascii="Arial MT" w:eastAsia="Arial MT" w:hAnsi="Arial MT" w:cs="Arial MT"/>
      <w:lang w:val="es" w:eastAsia="en-US"/>
    </w:rPr>
  </w:style>
  <w:style w:type="character" w:styleId="Fuerte">
    <w:name w:val="Strong"/>
    <w:basedOn w:val="Fuentedeprrafopredeter"/>
    <w:uiPriority w:val="22"/>
    <w:qFormat/>
    <w:rsid w:val="0069614E"/>
    <w:rPr>
      <w:b/>
      <w:bCs/>
    </w:rPr>
  </w:style>
  <w:style w:type="paragraph" w:styleId="Textonotapie">
    <w:name w:val="footnote text"/>
    <w:basedOn w:val="Normal"/>
    <w:link w:val="TextonotapieCar"/>
    <w:uiPriority w:val="99"/>
    <w:semiHidden/>
    <w:unhideWhenUsed/>
    <w:rsid w:val="00097E63"/>
    <w:pPr>
      <w:spacing w:after="0"/>
    </w:pPr>
    <w:rPr>
      <w:sz w:val="20"/>
      <w:szCs w:val="20"/>
    </w:rPr>
  </w:style>
  <w:style w:type="character" w:customStyle="1" w:styleId="TextonotapieCar">
    <w:name w:val="Texto nota pie Car"/>
    <w:basedOn w:val="Fuentedeprrafopredeter"/>
    <w:link w:val="Textonotapie"/>
    <w:uiPriority w:val="99"/>
    <w:semiHidden/>
    <w:rsid w:val="00097E63"/>
    <w:rPr>
      <w:rFonts w:ascii="Arial" w:hAnsi="Arial"/>
      <w:sz w:val="20"/>
      <w:szCs w:val="20"/>
      <w:lang w:eastAsia="en-US"/>
    </w:rPr>
  </w:style>
  <w:style w:type="character" w:styleId="Refdenotaalpie">
    <w:name w:val="footnote reference"/>
    <w:basedOn w:val="Fuentedeprrafopredeter"/>
    <w:uiPriority w:val="99"/>
    <w:semiHidden/>
    <w:unhideWhenUsed/>
    <w:rsid w:val="00097E63"/>
    <w:rPr>
      <w:vertAlign w:val="superscript"/>
    </w:rPr>
  </w:style>
  <w:style w:type="paragraph" w:customStyle="1" w:styleId="paragraph">
    <w:name w:val="paragraph"/>
    <w:basedOn w:val="Normal"/>
    <w:rsid w:val="008E7076"/>
    <w:pPr>
      <w:spacing w:before="100" w:beforeAutospacing="1" w:after="100" w:afterAutospacing="1"/>
      <w:jc w:val="left"/>
    </w:pPr>
    <w:rPr>
      <w:rFonts w:ascii="Times New Roman" w:eastAsia="Times New Roman" w:hAnsi="Times New Roman" w:cs="Times New Roman"/>
      <w:sz w:val="24"/>
      <w:szCs w:val="24"/>
      <w:lang w:eastAsia="es-ES"/>
    </w:rPr>
  </w:style>
  <w:style w:type="character" w:customStyle="1" w:styleId="eop">
    <w:name w:val="eop"/>
    <w:basedOn w:val="Fuentedeprrafopredeter"/>
    <w:rsid w:val="008E7076"/>
  </w:style>
  <w:style w:type="paragraph" w:styleId="Textocomentario">
    <w:name w:val="annotation text"/>
    <w:basedOn w:val="Normal"/>
    <w:link w:val="TextocomentarioCar"/>
    <w:uiPriority w:val="99"/>
    <w:unhideWhenUsed/>
    <w:rPr>
      <w:sz w:val="20"/>
      <w:szCs w:val="20"/>
    </w:rPr>
  </w:style>
  <w:style w:type="character" w:customStyle="1" w:styleId="TextocomentarioCar">
    <w:name w:val="Texto comentario Car"/>
    <w:basedOn w:val="Fuentedeprrafopredeter"/>
    <w:link w:val="Textocomentario"/>
    <w:uiPriority w:val="99"/>
    <w:rPr>
      <w:rFonts w:ascii="Arial" w:hAnsi="Arial"/>
      <w:sz w:val="20"/>
      <w:szCs w:val="20"/>
      <w:lang w:eastAsia="en-US"/>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466007"/>
    <w:rPr>
      <w:b/>
      <w:bCs/>
    </w:rPr>
  </w:style>
  <w:style w:type="character" w:customStyle="1" w:styleId="AsuntodelcomentarioCar">
    <w:name w:val="Asunto del comentario Car"/>
    <w:basedOn w:val="TextocomentarioCar"/>
    <w:link w:val="Asuntodelcomentario"/>
    <w:uiPriority w:val="99"/>
    <w:semiHidden/>
    <w:rsid w:val="00466007"/>
    <w:rPr>
      <w:rFonts w:ascii="Arial" w:hAnsi="Arial"/>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461351">
      <w:bodyDiv w:val="1"/>
      <w:marLeft w:val="0"/>
      <w:marRight w:val="0"/>
      <w:marTop w:val="0"/>
      <w:marBottom w:val="0"/>
      <w:divBdr>
        <w:top w:val="none" w:sz="0" w:space="0" w:color="auto"/>
        <w:left w:val="none" w:sz="0" w:space="0" w:color="auto"/>
        <w:bottom w:val="none" w:sz="0" w:space="0" w:color="auto"/>
        <w:right w:val="none" w:sz="0" w:space="0" w:color="auto"/>
      </w:divBdr>
      <w:divsChild>
        <w:div w:id="91708444">
          <w:marLeft w:val="0"/>
          <w:marRight w:val="0"/>
          <w:marTop w:val="0"/>
          <w:marBottom w:val="0"/>
          <w:divBdr>
            <w:top w:val="none" w:sz="0" w:space="0" w:color="auto"/>
            <w:left w:val="none" w:sz="0" w:space="0" w:color="auto"/>
            <w:bottom w:val="none" w:sz="0" w:space="0" w:color="auto"/>
            <w:right w:val="none" w:sz="0" w:space="0" w:color="auto"/>
          </w:divBdr>
        </w:div>
        <w:div w:id="1244755005">
          <w:marLeft w:val="0"/>
          <w:marRight w:val="0"/>
          <w:marTop w:val="0"/>
          <w:marBottom w:val="0"/>
          <w:divBdr>
            <w:top w:val="none" w:sz="0" w:space="0" w:color="auto"/>
            <w:left w:val="none" w:sz="0" w:space="0" w:color="auto"/>
            <w:bottom w:val="none" w:sz="0" w:space="0" w:color="auto"/>
            <w:right w:val="none" w:sz="0" w:space="0" w:color="auto"/>
          </w:divBdr>
        </w:div>
        <w:div w:id="1348172600">
          <w:marLeft w:val="0"/>
          <w:marRight w:val="0"/>
          <w:marTop w:val="0"/>
          <w:marBottom w:val="0"/>
          <w:divBdr>
            <w:top w:val="none" w:sz="0" w:space="0" w:color="auto"/>
            <w:left w:val="none" w:sz="0" w:space="0" w:color="auto"/>
            <w:bottom w:val="none" w:sz="0" w:space="0" w:color="auto"/>
            <w:right w:val="none" w:sz="0" w:space="0" w:color="auto"/>
          </w:divBdr>
        </w:div>
      </w:divsChild>
    </w:div>
    <w:div w:id="1544445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wri.org/ready-or-not" TargetMode="External"/><Relationship Id="rId2" Type="http://schemas.openxmlformats.org/officeDocument/2006/relationships/hyperlink" Target="https://pdf.wri.org/working_papers/NAC_framework_2009-12.pdf" TargetMode="External"/><Relationship Id="rId1" Type="http://schemas.openxmlformats.org/officeDocument/2006/relationships/hyperlink" Target="https://www.greenclimate.fund/sites/default/files/document/20250415-gcf-apprd-nap-rdnss-grnt-bolivia-giz-bol007.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avi_ale\Downloads\41-14-tor-vertraege-unter-eu-schwellenwert-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5206FE5FA404CAA1B8D5B7DF654AC"/>
        <w:category>
          <w:name w:val="General"/>
          <w:gallery w:val="placeholder"/>
        </w:category>
        <w:types>
          <w:type w:val="bbPlcHdr"/>
        </w:types>
        <w:behaviors>
          <w:behavior w:val="content"/>
        </w:behaviors>
        <w:guid w:val="{C7300CF7-90C5-4FF0-913C-3102CAF525D2}"/>
      </w:docPartPr>
      <w:docPartBody>
        <w:p w:rsidR="0044419D" w:rsidRDefault="007014BF">
          <w:pPr>
            <w:pStyle w:val="7E55206FE5FA404CAA1B8D5B7DF654AC"/>
          </w:pPr>
          <w:r w:rsidRPr="00752588">
            <w:rPr>
              <w:rStyle w:val="Textodelmarcadordeposicin"/>
            </w:rPr>
            <w:t>[CONFIDENTIALITY]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EAF"/>
    <w:rsid w:val="00036EAF"/>
    <w:rsid w:val="00053AD4"/>
    <w:rsid w:val="000F062F"/>
    <w:rsid w:val="00104EF7"/>
    <w:rsid w:val="001B74B5"/>
    <w:rsid w:val="001C686B"/>
    <w:rsid w:val="00202FE6"/>
    <w:rsid w:val="00221396"/>
    <w:rsid w:val="002A5116"/>
    <w:rsid w:val="00322A8D"/>
    <w:rsid w:val="0033183F"/>
    <w:rsid w:val="00333E9C"/>
    <w:rsid w:val="00385A27"/>
    <w:rsid w:val="003D5CF7"/>
    <w:rsid w:val="00407C94"/>
    <w:rsid w:val="0044419D"/>
    <w:rsid w:val="00487FBE"/>
    <w:rsid w:val="004B6597"/>
    <w:rsid w:val="005A6E85"/>
    <w:rsid w:val="005E1DA5"/>
    <w:rsid w:val="005E5920"/>
    <w:rsid w:val="005E5DBB"/>
    <w:rsid w:val="00625F76"/>
    <w:rsid w:val="00644C59"/>
    <w:rsid w:val="00645763"/>
    <w:rsid w:val="006977CF"/>
    <w:rsid w:val="007014BF"/>
    <w:rsid w:val="00712AFF"/>
    <w:rsid w:val="007C7B40"/>
    <w:rsid w:val="00897DA9"/>
    <w:rsid w:val="00A54B93"/>
    <w:rsid w:val="00AB56B9"/>
    <w:rsid w:val="00B14D6E"/>
    <w:rsid w:val="00B47DB4"/>
    <w:rsid w:val="00B807FC"/>
    <w:rsid w:val="00C269B0"/>
    <w:rsid w:val="00CF094A"/>
    <w:rsid w:val="00D469FB"/>
    <w:rsid w:val="00D96675"/>
    <w:rsid w:val="00DC3AE5"/>
    <w:rsid w:val="00DF50CE"/>
    <w:rsid w:val="00FB330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269B0"/>
    <w:rPr>
      <w:color w:val="808080"/>
    </w:rPr>
  </w:style>
  <w:style w:type="paragraph" w:customStyle="1" w:styleId="7E55206FE5FA404CAA1B8D5B7DF654AC">
    <w:name w:val="7E55206FE5FA404CAA1B8D5B7DF654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f66454-00dd-4cf6-bc89-b893f4179866">
      <Terms xmlns="http://schemas.microsoft.com/office/infopath/2007/PartnerControls"/>
    </lcf76f155ced4ddcb4097134ff3c332f>
    <TaxCatchAll xmlns="67a6d793-cac7-47e5-8426-7da6ad3bb4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F56890DF855F647BB3536BB0BF67F28" ma:contentTypeVersion="10" ma:contentTypeDescription="Ein neues Dokument erstellen." ma:contentTypeScope="" ma:versionID="fddfe99d0fc6ed4113865debff448fb2">
  <xsd:schema xmlns:xsd="http://www.w3.org/2001/XMLSchema" xmlns:xs="http://www.w3.org/2001/XMLSchema" xmlns:p="http://schemas.microsoft.com/office/2006/metadata/properties" xmlns:ns2="f5f66454-00dd-4cf6-bc89-b893f4179866" xmlns:ns3="67a6d793-cac7-47e5-8426-7da6ad3bb4c9" targetNamespace="http://schemas.microsoft.com/office/2006/metadata/properties" ma:root="true" ma:fieldsID="f7fcdaecd483f9d1c1600167baf16205" ns2:_="" ns3:_="">
    <xsd:import namespace="f5f66454-00dd-4cf6-bc89-b893f4179866"/>
    <xsd:import namespace="67a6d793-cac7-47e5-8426-7da6ad3bb4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f66454-00dd-4cf6-bc89-b893f41798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a6d793-cac7-47e5-8426-7da6ad3bb4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9fed709-6adc-4d28-84d4-76c4072da7c3}" ma:internalName="TaxCatchAll" ma:showField="CatchAllData" ma:web="67a6d793-cac7-47e5-8426-7da6ad3bb4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9A87B2-F684-4E40-B15C-7CBAB49359F2}">
  <ds:schemaRefs>
    <ds:schemaRef ds:uri="http://schemas.openxmlformats.org/officeDocument/2006/bibliography"/>
  </ds:schemaRefs>
</ds:datastoreItem>
</file>

<file path=customXml/itemProps2.xml><?xml version="1.0" encoding="utf-8"?>
<ds:datastoreItem xmlns:ds="http://schemas.openxmlformats.org/officeDocument/2006/customXml" ds:itemID="{EF6927B6-3CEC-491A-9AE8-9C2615320F0E}">
  <ds:schemaRefs>
    <ds:schemaRef ds:uri="http://schemas.microsoft.com/office/2006/metadata/properties"/>
    <ds:schemaRef ds:uri="http://schemas.microsoft.com/office/infopath/2007/PartnerControls"/>
    <ds:schemaRef ds:uri="f5f66454-00dd-4cf6-bc89-b893f4179866"/>
    <ds:schemaRef ds:uri="67a6d793-cac7-47e5-8426-7da6ad3bb4c9"/>
  </ds:schemaRefs>
</ds:datastoreItem>
</file>

<file path=customXml/itemProps3.xml><?xml version="1.0" encoding="utf-8"?>
<ds:datastoreItem xmlns:ds="http://schemas.openxmlformats.org/officeDocument/2006/customXml" ds:itemID="{89C8B5B1-58AE-4C78-BB73-8DCD7177348A}">
  <ds:schemaRefs>
    <ds:schemaRef ds:uri="http://schemas.microsoft.com/sharepoint/v3/contenttype/forms"/>
  </ds:schemaRefs>
</ds:datastoreItem>
</file>

<file path=customXml/itemProps4.xml><?xml version="1.0" encoding="utf-8"?>
<ds:datastoreItem xmlns:ds="http://schemas.openxmlformats.org/officeDocument/2006/customXml" ds:itemID="{C5A7CBC1-7681-4C7A-BBA5-4F9576998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f66454-00dd-4cf6-bc89-b893f4179866"/>
    <ds:schemaRef ds:uri="67a6d793-cac7-47e5-8426-7da6ad3bb4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41-14-tor-vertraege-unter-eu-schwellenwert-es</Template>
  <TotalTime>0</TotalTime>
  <Pages>32</Pages>
  <Words>12939</Words>
  <Characters>71167</Characters>
  <Application>Microsoft Office Word</Application>
  <DocSecurity>0</DocSecurity>
  <Lines>593</Lines>
  <Paragraphs>167</Paragraphs>
  <ScaleCrop>false</ScaleCrop>
  <Company>GIZ GmbH</Company>
  <LinksUpToDate>false</LinksUpToDate>
  <CharactersWithSpaces>83939</CharactersWithSpaces>
  <SharedDoc>false</SharedDoc>
  <HLinks>
    <vt:vector size="168" baseType="variant">
      <vt:variant>
        <vt:i4>1048624</vt:i4>
      </vt:variant>
      <vt:variant>
        <vt:i4>152</vt:i4>
      </vt:variant>
      <vt:variant>
        <vt:i4>0</vt:i4>
      </vt:variant>
      <vt:variant>
        <vt:i4>5</vt:i4>
      </vt:variant>
      <vt:variant>
        <vt:lpwstr/>
      </vt:variant>
      <vt:variant>
        <vt:lpwstr>_Toc209434870</vt:lpwstr>
      </vt:variant>
      <vt:variant>
        <vt:i4>1114160</vt:i4>
      </vt:variant>
      <vt:variant>
        <vt:i4>146</vt:i4>
      </vt:variant>
      <vt:variant>
        <vt:i4>0</vt:i4>
      </vt:variant>
      <vt:variant>
        <vt:i4>5</vt:i4>
      </vt:variant>
      <vt:variant>
        <vt:lpwstr/>
      </vt:variant>
      <vt:variant>
        <vt:lpwstr>_Toc209434869</vt:lpwstr>
      </vt:variant>
      <vt:variant>
        <vt:i4>1114160</vt:i4>
      </vt:variant>
      <vt:variant>
        <vt:i4>140</vt:i4>
      </vt:variant>
      <vt:variant>
        <vt:i4>0</vt:i4>
      </vt:variant>
      <vt:variant>
        <vt:i4>5</vt:i4>
      </vt:variant>
      <vt:variant>
        <vt:lpwstr/>
      </vt:variant>
      <vt:variant>
        <vt:lpwstr>_Toc209434868</vt:lpwstr>
      </vt:variant>
      <vt:variant>
        <vt:i4>1114160</vt:i4>
      </vt:variant>
      <vt:variant>
        <vt:i4>134</vt:i4>
      </vt:variant>
      <vt:variant>
        <vt:i4>0</vt:i4>
      </vt:variant>
      <vt:variant>
        <vt:i4>5</vt:i4>
      </vt:variant>
      <vt:variant>
        <vt:lpwstr/>
      </vt:variant>
      <vt:variant>
        <vt:lpwstr>_Toc209434867</vt:lpwstr>
      </vt:variant>
      <vt:variant>
        <vt:i4>1114160</vt:i4>
      </vt:variant>
      <vt:variant>
        <vt:i4>128</vt:i4>
      </vt:variant>
      <vt:variant>
        <vt:i4>0</vt:i4>
      </vt:variant>
      <vt:variant>
        <vt:i4>5</vt:i4>
      </vt:variant>
      <vt:variant>
        <vt:lpwstr/>
      </vt:variant>
      <vt:variant>
        <vt:lpwstr>_Toc209434866</vt:lpwstr>
      </vt:variant>
      <vt:variant>
        <vt:i4>1114160</vt:i4>
      </vt:variant>
      <vt:variant>
        <vt:i4>122</vt:i4>
      </vt:variant>
      <vt:variant>
        <vt:i4>0</vt:i4>
      </vt:variant>
      <vt:variant>
        <vt:i4>5</vt:i4>
      </vt:variant>
      <vt:variant>
        <vt:lpwstr/>
      </vt:variant>
      <vt:variant>
        <vt:lpwstr>_Toc209434865</vt:lpwstr>
      </vt:variant>
      <vt:variant>
        <vt:i4>1114160</vt:i4>
      </vt:variant>
      <vt:variant>
        <vt:i4>116</vt:i4>
      </vt:variant>
      <vt:variant>
        <vt:i4>0</vt:i4>
      </vt:variant>
      <vt:variant>
        <vt:i4>5</vt:i4>
      </vt:variant>
      <vt:variant>
        <vt:lpwstr/>
      </vt:variant>
      <vt:variant>
        <vt:lpwstr>_Toc209434864</vt:lpwstr>
      </vt:variant>
      <vt:variant>
        <vt:i4>1114160</vt:i4>
      </vt:variant>
      <vt:variant>
        <vt:i4>110</vt:i4>
      </vt:variant>
      <vt:variant>
        <vt:i4>0</vt:i4>
      </vt:variant>
      <vt:variant>
        <vt:i4>5</vt:i4>
      </vt:variant>
      <vt:variant>
        <vt:lpwstr/>
      </vt:variant>
      <vt:variant>
        <vt:lpwstr>_Toc209434863</vt:lpwstr>
      </vt:variant>
      <vt:variant>
        <vt:i4>1114160</vt:i4>
      </vt:variant>
      <vt:variant>
        <vt:i4>104</vt:i4>
      </vt:variant>
      <vt:variant>
        <vt:i4>0</vt:i4>
      </vt:variant>
      <vt:variant>
        <vt:i4>5</vt:i4>
      </vt:variant>
      <vt:variant>
        <vt:lpwstr/>
      </vt:variant>
      <vt:variant>
        <vt:lpwstr>_Toc209434862</vt:lpwstr>
      </vt:variant>
      <vt:variant>
        <vt:i4>1114160</vt:i4>
      </vt:variant>
      <vt:variant>
        <vt:i4>98</vt:i4>
      </vt:variant>
      <vt:variant>
        <vt:i4>0</vt:i4>
      </vt:variant>
      <vt:variant>
        <vt:i4>5</vt:i4>
      </vt:variant>
      <vt:variant>
        <vt:lpwstr/>
      </vt:variant>
      <vt:variant>
        <vt:lpwstr>_Toc209434861</vt:lpwstr>
      </vt:variant>
      <vt:variant>
        <vt:i4>1114160</vt:i4>
      </vt:variant>
      <vt:variant>
        <vt:i4>92</vt:i4>
      </vt:variant>
      <vt:variant>
        <vt:i4>0</vt:i4>
      </vt:variant>
      <vt:variant>
        <vt:i4>5</vt:i4>
      </vt:variant>
      <vt:variant>
        <vt:lpwstr/>
      </vt:variant>
      <vt:variant>
        <vt:lpwstr>_Toc209434860</vt:lpwstr>
      </vt:variant>
      <vt:variant>
        <vt:i4>1179696</vt:i4>
      </vt:variant>
      <vt:variant>
        <vt:i4>86</vt:i4>
      </vt:variant>
      <vt:variant>
        <vt:i4>0</vt:i4>
      </vt:variant>
      <vt:variant>
        <vt:i4>5</vt:i4>
      </vt:variant>
      <vt:variant>
        <vt:lpwstr/>
      </vt:variant>
      <vt:variant>
        <vt:lpwstr>_Toc209434859</vt:lpwstr>
      </vt:variant>
      <vt:variant>
        <vt:i4>1179696</vt:i4>
      </vt:variant>
      <vt:variant>
        <vt:i4>80</vt:i4>
      </vt:variant>
      <vt:variant>
        <vt:i4>0</vt:i4>
      </vt:variant>
      <vt:variant>
        <vt:i4>5</vt:i4>
      </vt:variant>
      <vt:variant>
        <vt:lpwstr/>
      </vt:variant>
      <vt:variant>
        <vt:lpwstr>_Toc209434858</vt:lpwstr>
      </vt:variant>
      <vt:variant>
        <vt:i4>1179696</vt:i4>
      </vt:variant>
      <vt:variant>
        <vt:i4>74</vt:i4>
      </vt:variant>
      <vt:variant>
        <vt:i4>0</vt:i4>
      </vt:variant>
      <vt:variant>
        <vt:i4>5</vt:i4>
      </vt:variant>
      <vt:variant>
        <vt:lpwstr/>
      </vt:variant>
      <vt:variant>
        <vt:lpwstr>_Toc209434857</vt:lpwstr>
      </vt:variant>
      <vt:variant>
        <vt:i4>1179696</vt:i4>
      </vt:variant>
      <vt:variant>
        <vt:i4>68</vt:i4>
      </vt:variant>
      <vt:variant>
        <vt:i4>0</vt:i4>
      </vt:variant>
      <vt:variant>
        <vt:i4>5</vt:i4>
      </vt:variant>
      <vt:variant>
        <vt:lpwstr/>
      </vt:variant>
      <vt:variant>
        <vt:lpwstr>_Toc209434856</vt:lpwstr>
      </vt:variant>
      <vt:variant>
        <vt:i4>1179696</vt:i4>
      </vt:variant>
      <vt:variant>
        <vt:i4>62</vt:i4>
      </vt:variant>
      <vt:variant>
        <vt:i4>0</vt:i4>
      </vt:variant>
      <vt:variant>
        <vt:i4>5</vt:i4>
      </vt:variant>
      <vt:variant>
        <vt:lpwstr/>
      </vt:variant>
      <vt:variant>
        <vt:lpwstr>_Toc209434855</vt:lpwstr>
      </vt:variant>
      <vt:variant>
        <vt:i4>1179696</vt:i4>
      </vt:variant>
      <vt:variant>
        <vt:i4>56</vt:i4>
      </vt:variant>
      <vt:variant>
        <vt:i4>0</vt:i4>
      </vt:variant>
      <vt:variant>
        <vt:i4>5</vt:i4>
      </vt:variant>
      <vt:variant>
        <vt:lpwstr/>
      </vt:variant>
      <vt:variant>
        <vt:lpwstr>_Toc209434854</vt:lpwstr>
      </vt:variant>
      <vt:variant>
        <vt:i4>1179696</vt:i4>
      </vt:variant>
      <vt:variant>
        <vt:i4>50</vt:i4>
      </vt:variant>
      <vt:variant>
        <vt:i4>0</vt:i4>
      </vt:variant>
      <vt:variant>
        <vt:i4>5</vt:i4>
      </vt:variant>
      <vt:variant>
        <vt:lpwstr/>
      </vt:variant>
      <vt:variant>
        <vt:lpwstr>_Toc209434853</vt:lpwstr>
      </vt:variant>
      <vt:variant>
        <vt:i4>1179696</vt:i4>
      </vt:variant>
      <vt:variant>
        <vt:i4>44</vt:i4>
      </vt:variant>
      <vt:variant>
        <vt:i4>0</vt:i4>
      </vt:variant>
      <vt:variant>
        <vt:i4>5</vt:i4>
      </vt:variant>
      <vt:variant>
        <vt:lpwstr/>
      </vt:variant>
      <vt:variant>
        <vt:lpwstr>_Toc209434852</vt:lpwstr>
      </vt:variant>
      <vt:variant>
        <vt:i4>1179696</vt:i4>
      </vt:variant>
      <vt:variant>
        <vt:i4>38</vt:i4>
      </vt:variant>
      <vt:variant>
        <vt:i4>0</vt:i4>
      </vt:variant>
      <vt:variant>
        <vt:i4>5</vt:i4>
      </vt:variant>
      <vt:variant>
        <vt:lpwstr/>
      </vt:variant>
      <vt:variant>
        <vt:lpwstr>_Toc209434851</vt:lpwstr>
      </vt:variant>
      <vt:variant>
        <vt:i4>1179696</vt:i4>
      </vt:variant>
      <vt:variant>
        <vt:i4>32</vt:i4>
      </vt:variant>
      <vt:variant>
        <vt:i4>0</vt:i4>
      </vt:variant>
      <vt:variant>
        <vt:i4>5</vt:i4>
      </vt:variant>
      <vt:variant>
        <vt:lpwstr/>
      </vt:variant>
      <vt:variant>
        <vt:lpwstr>_Toc209434850</vt:lpwstr>
      </vt:variant>
      <vt:variant>
        <vt:i4>1245232</vt:i4>
      </vt:variant>
      <vt:variant>
        <vt:i4>26</vt:i4>
      </vt:variant>
      <vt:variant>
        <vt:i4>0</vt:i4>
      </vt:variant>
      <vt:variant>
        <vt:i4>5</vt:i4>
      </vt:variant>
      <vt:variant>
        <vt:lpwstr/>
      </vt:variant>
      <vt:variant>
        <vt:lpwstr>_Toc209434849</vt:lpwstr>
      </vt:variant>
      <vt:variant>
        <vt:i4>1245232</vt:i4>
      </vt:variant>
      <vt:variant>
        <vt:i4>20</vt:i4>
      </vt:variant>
      <vt:variant>
        <vt:i4>0</vt:i4>
      </vt:variant>
      <vt:variant>
        <vt:i4>5</vt:i4>
      </vt:variant>
      <vt:variant>
        <vt:lpwstr/>
      </vt:variant>
      <vt:variant>
        <vt:lpwstr>_Toc209434848</vt:lpwstr>
      </vt:variant>
      <vt:variant>
        <vt:i4>1245232</vt:i4>
      </vt:variant>
      <vt:variant>
        <vt:i4>14</vt:i4>
      </vt:variant>
      <vt:variant>
        <vt:i4>0</vt:i4>
      </vt:variant>
      <vt:variant>
        <vt:i4>5</vt:i4>
      </vt:variant>
      <vt:variant>
        <vt:lpwstr/>
      </vt:variant>
      <vt:variant>
        <vt:lpwstr>_Toc209434847</vt:lpwstr>
      </vt:variant>
      <vt:variant>
        <vt:i4>1245232</vt:i4>
      </vt:variant>
      <vt:variant>
        <vt:i4>8</vt:i4>
      </vt:variant>
      <vt:variant>
        <vt:i4>0</vt:i4>
      </vt:variant>
      <vt:variant>
        <vt:i4>5</vt:i4>
      </vt:variant>
      <vt:variant>
        <vt:lpwstr/>
      </vt:variant>
      <vt:variant>
        <vt:lpwstr>_Toc209434846</vt:lpwstr>
      </vt:variant>
      <vt:variant>
        <vt:i4>851985</vt:i4>
      </vt:variant>
      <vt:variant>
        <vt:i4>6</vt:i4>
      </vt:variant>
      <vt:variant>
        <vt:i4>0</vt:i4>
      </vt:variant>
      <vt:variant>
        <vt:i4>5</vt:i4>
      </vt:variant>
      <vt:variant>
        <vt:lpwstr>https://www.wri.org/ready-or-not</vt:lpwstr>
      </vt:variant>
      <vt:variant>
        <vt:lpwstr/>
      </vt:variant>
      <vt:variant>
        <vt:i4>7864351</vt:i4>
      </vt:variant>
      <vt:variant>
        <vt:i4>3</vt:i4>
      </vt:variant>
      <vt:variant>
        <vt:i4>0</vt:i4>
      </vt:variant>
      <vt:variant>
        <vt:i4>5</vt:i4>
      </vt:variant>
      <vt:variant>
        <vt:lpwstr>https://pdf.wri.org/working_papers/NAC_framework_2009-12.pdf</vt:lpwstr>
      </vt:variant>
      <vt:variant>
        <vt:lpwstr/>
      </vt:variant>
      <vt:variant>
        <vt:i4>7798904</vt:i4>
      </vt:variant>
      <vt:variant>
        <vt:i4>0</vt:i4>
      </vt:variant>
      <vt:variant>
        <vt:i4>0</vt:i4>
      </vt:variant>
      <vt:variant>
        <vt:i4>5</vt:i4>
      </vt:variant>
      <vt:variant>
        <vt:lpwstr>https://www.greenclimate.fund/sites/default/files/document/20250415-gcf-apprd-nap-rdnss-grnt-bolivia-giz-bol007.pdf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41-14-9, Leistungsbeschreibung (ToR) für die Beschaffung von Dienstleistungen unterhalb des EU Schwellenwertes, deutsch, Stand Januar 2026</dc:title>
  <dc:subject/>
  <dc:creator>Vildozo, Yuri GIZ BO</dc:creator>
  <cp:keywords/>
  <cp:lastModifiedBy>Benavides Laguna, Alejandra GIZ CL</cp:lastModifiedBy>
  <cp:revision>121</cp:revision>
  <cp:lastPrinted>2018-06-01T10:44:00Z</cp:lastPrinted>
  <dcterms:created xsi:type="dcterms:W3CDTF">2026-09-07T13:55:00Z</dcterms:created>
  <dcterms:modified xsi:type="dcterms:W3CDTF">2026-10-02T16:13:00Z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0x010100DF56890DF855F647BB3536BB0BF67F28</vt:lpwstr>
  </property>
  <property fmtid="{D5CDD505-2E9C-101B-9397-08002B2CF9AE}" pid="3" name="_dlc_DocIdItemGuid">
    <vt:lpwstr>ba48088a-6664-4cbb-a5b6-2c48bf56cee8</vt:lpwstr>
  </property>
  <property fmtid="{D5CDD505-2E9C-101B-9397-08002B2CF9AE}" pid="4" name="MediaServiceImageTags">
    <vt:lpwstr/>
  </property>
</Properties>
</file>