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2EB4" w14:textId="77777777" w:rsidR="00C92416" w:rsidRDefault="00C92416" w:rsidP="00C92416"/>
    <w:p w14:paraId="114D6D82" w14:textId="77777777" w:rsidR="00C92416" w:rsidRDefault="00C92416" w:rsidP="00C92416"/>
    <w:p w14:paraId="626EDDF4" w14:textId="77777777" w:rsidR="00C92416" w:rsidRDefault="00C92416" w:rsidP="00C92416">
      <w:r>
        <w:rPr>
          <w:noProof/>
          <w:lang w:val="es-ES"/>
        </w:rPr>
        <w:t xml:space="preserve">                                                    </w:t>
      </w:r>
    </w:p>
    <w:p w14:paraId="5245CFA7" w14:textId="77777777" w:rsidR="00C92416" w:rsidRDefault="00C92416" w:rsidP="00C92416"/>
    <w:p w14:paraId="5B3C16BA" w14:textId="77777777" w:rsidR="00C92416" w:rsidRDefault="00C92416" w:rsidP="00C92416"/>
    <w:p w14:paraId="2B40CE57" w14:textId="77777777" w:rsidR="00C92416" w:rsidRDefault="00C92416" w:rsidP="00C92416"/>
    <w:p w14:paraId="5FD99934" w14:textId="77777777" w:rsidR="00C92416" w:rsidRDefault="00C92416" w:rsidP="00C92416"/>
    <w:p w14:paraId="39D74079" w14:textId="77777777" w:rsidR="00C92416" w:rsidRDefault="00C92416" w:rsidP="00C92416"/>
    <w:p w14:paraId="11D140F8" w14:textId="77777777" w:rsidR="00C92416" w:rsidRDefault="00C92416" w:rsidP="00C92416"/>
    <w:p w14:paraId="23B629DC" w14:textId="77777777" w:rsidR="00C92416" w:rsidRPr="000C0954" w:rsidRDefault="00C92416" w:rsidP="00C92416"/>
    <w:p w14:paraId="1E70A681" w14:textId="77777777" w:rsidR="00C92416" w:rsidRPr="00C92416" w:rsidRDefault="00C92416" w:rsidP="00C92416">
      <w:pPr>
        <w:jc w:val="center"/>
        <w:rPr>
          <w:b/>
          <w:bCs w:val="0"/>
          <w:sz w:val="32"/>
          <w:szCs w:val="32"/>
        </w:rPr>
      </w:pPr>
      <w:r w:rsidRPr="00C92416">
        <w:rPr>
          <w:b/>
          <w:bCs w:val="0"/>
          <w:sz w:val="32"/>
          <w:szCs w:val="32"/>
        </w:rPr>
        <w:t>ESPECIFICACIONES TÉCNICAS</w:t>
      </w:r>
    </w:p>
    <w:p w14:paraId="62B06493" w14:textId="77777777" w:rsidR="00C92416" w:rsidRPr="00C92416" w:rsidRDefault="00C92416" w:rsidP="00C92416">
      <w:pPr>
        <w:jc w:val="center"/>
        <w:rPr>
          <w:b/>
          <w:bCs w:val="0"/>
          <w:sz w:val="32"/>
          <w:szCs w:val="32"/>
        </w:rPr>
      </w:pPr>
    </w:p>
    <w:p w14:paraId="240F40B5" w14:textId="77777777" w:rsidR="00C92416" w:rsidRPr="00C92416" w:rsidRDefault="00C92416" w:rsidP="00C92416">
      <w:pPr>
        <w:jc w:val="center"/>
        <w:rPr>
          <w:b/>
          <w:bCs w:val="0"/>
          <w:sz w:val="32"/>
          <w:szCs w:val="32"/>
        </w:rPr>
      </w:pPr>
    </w:p>
    <w:p w14:paraId="78322968" w14:textId="77777777" w:rsidR="00C92416" w:rsidRPr="00C92416" w:rsidRDefault="00C92416" w:rsidP="00C92416">
      <w:pPr>
        <w:jc w:val="center"/>
        <w:rPr>
          <w:b/>
          <w:bCs w:val="0"/>
          <w:sz w:val="32"/>
          <w:szCs w:val="32"/>
        </w:rPr>
      </w:pPr>
    </w:p>
    <w:p w14:paraId="3C112F83" w14:textId="77777777" w:rsidR="00C92416" w:rsidRPr="00C92416" w:rsidRDefault="00C92416" w:rsidP="00C92416">
      <w:pPr>
        <w:jc w:val="center"/>
        <w:rPr>
          <w:b/>
          <w:bCs w:val="0"/>
          <w:sz w:val="32"/>
          <w:szCs w:val="32"/>
        </w:rPr>
      </w:pPr>
    </w:p>
    <w:p w14:paraId="7A5897DE" w14:textId="77777777" w:rsidR="00C92416" w:rsidRPr="00C92416" w:rsidRDefault="00C92416" w:rsidP="00C92416">
      <w:pPr>
        <w:jc w:val="center"/>
        <w:rPr>
          <w:b/>
          <w:bCs w:val="0"/>
          <w:sz w:val="32"/>
          <w:szCs w:val="32"/>
        </w:rPr>
      </w:pPr>
    </w:p>
    <w:p w14:paraId="33C71357" w14:textId="77777777" w:rsidR="00C92416" w:rsidRPr="00C92416" w:rsidRDefault="00C92416" w:rsidP="00C92416">
      <w:pPr>
        <w:jc w:val="center"/>
        <w:rPr>
          <w:b/>
          <w:bCs w:val="0"/>
          <w:sz w:val="32"/>
          <w:szCs w:val="32"/>
        </w:rPr>
      </w:pPr>
    </w:p>
    <w:p w14:paraId="773DB576" w14:textId="77777777" w:rsidR="00C92416" w:rsidRPr="00C92416" w:rsidRDefault="00C92416" w:rsidP="00C92416">
      <w:pPr>
        <w:jc w:val="center"/>
        <w:rPr>
          <w:b/>
          <w:bCs w:val="0"/>
          <w:sz w:val="32"/>
          <w:szCs w:val="32"/>
        </w:rPr>
      </w:pPr>
      <w:r w:rsidRPr="00C92416">
        <w:rPr>
          <w:b/>
          <w:bCs w:val="0"/>
          <w:sz w:val="32"/>
          <w:szCs w:val="32"/>
        </w:rPr>
        <w:t>Servicio de “Dotación de Equipos de Protección Personal EPP para Brigadas de Prevención y Respuesta a Incendios Forestales en la provincia Guarayos”</w:t>
      </w:r>
    </w:p>
    <w:p w14:paraId="15676D4D" w14:textId="77777777" w:rsidR="00C92416" w:rsidRPr="00C92416" w:rsidRDefault="00C92416" w:rsidP="00C92416">
      <w:pPr>
        <w:jc w:val="center"/>
        <w:rPr>
          <w:b/>
          <w:bCs w:val="0"/>
          <w:sz w:val="32"/>
          <w:szCs w:val="32"/>
        </w:rPr>
      </w:pPr>
    </w:p>
    <w:p w14:paraId="3BD8D925" w14:textId="77777777" w:rsidR="00C92416" w:rsidRPr="00B8000C" w:rsidRDefault="00C92416" w:rsidP="00C92416">
      <w:pPr>
        <w:jc w:val="center"/>
      </w:pPr>
    </w:p>
    <w:p w14:paraId="090F46CC" w14:textId="77777777" w:rsidR="00C92416" w:rsidRPr="00B8000C" w:rsidRDefault="00C92416" w:rsidP="00C92416">
      <w:pPr>
        <w:jc w:val="center"/>
      </w:pPr>
    </w:p>
    <w:p w14:paraId="2A1BB83B" w14:textId="77777777" w:rsidR="00C92416" w:rsidRPr="00B8000C" w:rsidRDefault="00C92416" w:rsidP="00C92416">
      <w:pPr>
        <w:jc w:val="center"/>
      </w:pPr>
    </w:p>
    <w:p w14:paraId="04778B26" w14:textId="77777777" w:rsidR="00C92416" w:rsidRPr="00B8000C" w:rsidRDefault="00C92416" w:rsidP="00C92416">
      <w:pPr>
        <w:jc w:val="center"/>
      </w:pPr>
    </w:p>
    <w:p w14:paraId="7921F0DD" w14:textId="77777777" w:rsidR="00C92416" w:rsidRPr="00B8000C" w:rsidRDefault="00C92416" w:rsidP="00C92416">
      <w:pPr>
        <w:jc w:val="center"/>
      </w:pPr>
    </w:p>
    <w:p w14:paraId="26225A1A" w14:textId="77777777" w:rsidR="00C92416" w:rsidRPr="00C92416" w:rsidRDefault="00C92416" w:rsidP="00C92416">
      <w:pPr>
        <w:jc w:val="center"/>
        <w:rPr>
          <w:b/>
          <w:bCs w:val="0"/>
        </w:rPr>
      </w:pPr>
      <w:r w:rsidRPr="00C92416">
        <w:rPr>
          <w:b/>
          <w:bCs w:val="0"/>
        </w:rPr>
        <w:t>Santa Cruz, agosto de 2025</w:t>
      </w:r>
    </w:p>
    <w:p w14:paraId="0EE76F31" w14:textId="77777777" w:rsidR="00C92416" w:rsidRPr="008E1E9F" w:rsidRDefault="00C92416" w:rsidP="00C92416"/>
    <w:p w14:paraId="5FA152D0" w14:textId="77777777" w:rsidR="00C92416" w:rsidRDefault="00C92416" w:rsidP="00C92416"/>
    <w:p w14:paraId="4AF2CF40" w14:textId="77777777" w:rsidR="00C92416" w:rsidRDefault="00C92416" w:rsidP="00C92416"/>
    <w:p w14:paraId="6005B459" w14:textId="77777777" w:rsidR="00C92416" w:rsidRDefault="00C92416" w:rsidP="00C92416"/>
    <w:p w14:paraId="55E49BF6" w14:textId="77777777" w:rsidR="00C92416" w:rsidRDefault="00C92416" w:rsidP="00C92416"/>
    <w:p w14:paraId="3E402035" w14:textId="77777777" w:rsidR="00C92416" w:rsidRDefault="00C92416" w:rsidP="00C92416"/>
    <w:p w14:paraId="3D20640D" w14:textId="77777777" w:rsidR="00C92416" w:rsidRDefault="00C92416" w:rsidP="00C92416"/>
    <w:p w14:paraId="1EAB158D" w14:textId="77777777" w:rsidR="00C92416" w:rsidRDefault="00C92416" w:rsidP="00C92416"/>
    <w:p w14:paraId="246678FF" w14:textId="77777777" w:rsidR="00C92416" w:rsidRDefault="00C92416" w:rsidP="00C92416"/>
    <w:p w14:paraId="0A3CA003" w14:textId="77777777" w:rsidR="00C92416" w:rsidRDefault="00C92416" w:rsidP="00C92416"/>
    <w:p w14:paraId="52D3509B" w14:textId="77777777" w:rsidR="00C92416" w:rsidRDefault="00C92416" w:rsidP="00C92416"/>
    <w:p w14:paraId="0FC82905" w14:textId="77777777" w:rsidR="00C92416" w:rsidRDefault="00C92416" w:rsidP="00C92416"/>
    <w:p w14:paraId="0CDA6F13" w14:textId="77777777" w:rsidR="00C92416" w:rsidRDefault="00C92416" w:rsidP="00C92416"/>
    <w:p w14:paraId="32E3DF9B" w14:textId="77777777" w:rsidR="00C92416" w:rsidRDefault="00C92416" w:rsidP="00C92416"/>
    <w:p w14:paraId="6B05FD85" w14:textId="77777777" w:rsidR="00C92416" w:rsidRDefault="00C92416" w:rsidP="00C92416"/>
    <w:p w14:paraId="5FDBCAB4" w14:textId="77777777" w:rsidR="00C92416" w:rsidRDefault="00C92416" w:rsidP="00C92416"/>
    <w:p w14:paraId="0DFC511B" w14:textId="77777777" w:rsidR="00C92416" w:rsidRDefault="00C92416" w:rsidP="00C92416"/>
    <w:p w14:paraId="23C03A00" w14:textId="77777777" w:rsidR="00C92416" w:rsidRDefault="00C92416" w:rsidP="00C92416"/>
    <w:p w14:paraId="207DC687" w14:textId="77777777" w:rsidR="00C92416" w:rsidRPr="00764F8B" w:rsidRDefault="00C92416" w:rsidP="00C92416">
      <w:pPr>
        <w:numPr>
          <w:ilvl w:val="0"/>
          <w:numId w:val="1"/>
        </w:numPr>
      </w:pPr>
      <w:r w:rsidRPr="00764F8B">
        <w:t xml:space="preserve">ANTECEDENTES </w:t>
      </w:r>
    </w:p>
    <w:p w14:paraId="1435E92F" w14:textId="77777777" w:rsidR="00C92416" w:rsidRPr="005D61C3" w:rsidRDefault="00C92416" w:rsidP="00C92416"/>
    <w:p w14:paraId="733F7621" w14:textId="77777777" w:rsidR="00C92416" w:rsidRPr="001710E1" w:rsidRDefault="00C92416" w:rsidP="00C92416">
      <w:pPr>
        <w:jc w:val="both"/>
      </w:pPr>
      <w:r w:rsidRPr="001710E1">
        <w:t>El Proyecto ECOMICRO – Inclusión Financiera, Aprovechamiento Forestal Sostenible y Armónico con la Biodiversidad en la Amazonía de Bolivia, es una iniciativa financiada por BID Lab, la Unión Europea y la Embajada de Suecia, en el marco de la Plataforma Medioambiental UE–ASDI, y ejecutada por la Fundación PROFIN. Su objetivo principal es contribuir a la reducción de la deforestación indiscriminada mediante acciones de inclusión financiera, acceso a mercados y educación y sensibilización medioambiental, promoviendo el aprovechamiento sostenible de productos forestales y de la biodiversidad del bosque por parte de las poblaciones indígenas de la Amazonía boliviana.</w:t>
      </w:r>
    </w:p>
    <w:p w14:paraId="64A3C9D2" w14:textId="77777777" w:rsidR="00C92416" w:rsidRDefault="00C92416" w:rsidP="00C92416">
      <w:pPr>
        <w:jc w:val="both"/>
      </w:pPr>
    </w:p>
    <w:p w14:paraId="7A82649D" w14:textId="77777777" w:rsidR="00C92416" w:rsidRDefault="00C92416" w:rsidP="00C92416">
      <w:pPr>
        <w:jc w:val="both"/>
      </w:pPr>
      <w:r w:rsidRPr="001710E1">
        <w:t xml:space="preserve">Uno de los desafíos recurrentes identificados en este territorio es el aumento de la frecuencia e intensidad de incendios forestales, exacerbados por el cambio climático y la presión sobre los ecosistemas. Frente a esta situación, las </w:t>
      </w:r>
      <w:r w:rsidRPr="001710E1">
        <w:rPr>
          <w:b/>
        </w:rPr>
        <w:t>brigadas comunitarias y los bomberos forestales locales</w:t>
      </w:r>
      <w:r w:rsidRPr="001710E1">
        <w:t xml:space="preserve"> cumplen un rol clave en la protección del bosque y la contención de incendios; sin embargo, </w:t>
      </w:r>
      <w:r w:rsidRPr="001710E1">
        <w:rPr>
          <w:b/>
        </w:rPr>
        <w:t>muchas veces operan sin el equipo mínimo necesario para realizar sus labores de manera segura y eficiente</w:t>
      </w:r>
      <w:r w:rsidRPr="001710E1">
        <w:t>.</w:t>
      </w:r>
    </w:p>
    <w:p w14:paraId="775AC761" w14:textId="77777777" w:rsidR="00C92416" w:rsidRPr="001710E1" w:rsidRDefault="00C92416" w:rsidP="00C92416">
      <w:pPr>
        <w:jc w:val="both"/>
      </w:pPr>
    </w:p>
    <w:p w14:paraId="709FC740" w14:textId="77777777" w:rsidR="00C92416" w:rsidRPr="001710E1" w:rsidRDefault="00C92416" w:rsidP="00C92416">
      <w:pPr>
        <w:jc w:val="both"/>
      </w:pPr>
      <w:r w:rsidRPr="001710E1">
        <w:t xml:space="preserve">En respuesta a esta necesidad, el proyecto ha previsto la dotación de </w:t>
      </w:r>
      <w:r w:rsidRPr="001710E1">
        <w:rPr>
          <w:b/>
        </w:rPr>
        <w:t>Equipos de Protección Personal (EPP)</w:t>
      </w:r>
      <w:r w:rsidRPr="001710E1">
        <w:t xml:space="preserve"> para los bomberos forestales activos en la zona de intervención. Esta acción tiene como propósito </w:t>
      </w:r>
      <w:r w:rsidRPr="001710E1">
        <w:rPr>
          <w:b/>
        </w:rPr>
        <w:t>mejorar las condiciones de seguridad y eficacia en la respuesta ante emergencias ambientales</w:t>
      </w:r>
      <w:r w:rsidRPr="001710E1">
        <w:t xml:space="preserve">, además de contribuir a consolidar un modelo de </w:t>
      </w:r>
      <w:r w:rsidRPr="001710E1">
        <w:rPr>
          <w:b/>
        </w:rPr>
        <w:t>gestión territorial sostenible y resiliente en Guarayos</w:t>
      </w:r>
      <w:r w:rsidRPr="001710E1">
        <w:t>, donde la conservación del bosque y el bienestar del capital humano local sean prioridades estratégicas.</w:t>
      </w:r>
    </w:p>
    <w:p w14:paraId="3CABDB8F" w14:textId="77777777" w:rsidR="00C92416" w:rsidRPr="00E105E4" w:rsidRDefault="00C92416" w:rsidP="00C92416">
      <w:pPr>
        <w:jc w:val="both"/>
      </w:pPr>
    </w:p>
    <w:p w14:paraId="2812D9CA" w14:textId="77777777" w:rsidR="00C92416" w:rsidRPr="00CD240B" w:rsidRDefault="00C92416" w:rsidP="00C92416">
      <w:pPr>
        <w:numPr>
          <w:ilvl w:val="0"/>
          <w:numId w:val="1"/>
        </w:numPr>
        <w:jc w:val="both"/>
      </w:pPr>
      <w:r w:rsidRPr="00CD240B">
        <w:t>OBJETIVO</w:t>
      </w:r>
    </w:p>
    <w:p w14:paraId="7639CFE1" w14:textId="77777777" w:rsidR="00C92416" w:rsidRPr="00C1673E" w:rsidRDefault="00C92416" w:rsidP="00C92416">
      <w:pPr>
        <w:jc w:val="both"/>
      </w:pPr>
    </w:p>
    <w:p w14:paraId="22E8DF1B" w14:textId="77777777" w:rsidR="00C92416" w:rsidRDefault="00C92416" w:rsidP="00C92416">
      <w:pPr>
        <w:jc w:val="both"/>
      </w:pPr>
      <w:r w:rsidRPr="00E105E4">
        <w:t>Dotar de Equipos de Protección Personal (EPP) a las brigadas de bomberos forestales de la provincia Guarayos, con el propósito de fortalecer sus capacidades operativas y garantizar condiciones mínimas de seguridad en la ejecución de acciones de prevención, control y respuesta ante incendios forestales, en el marco del Proyecto Bionegocios Guarayos.</w:t>
      </w:r>
    </w:p>
    <w:p w14:paraId="5AC3C5BB" w14:textId="77777777" w:rsidR="00C92416" w:rsidRDefault="00C92416" w:rsidP="00C92416">
      <w:pPr>
        <w:jc w:val="both"/>
      </w:pPr>
    </w:p>
    <w:p w14:paraId="2385763F" w14:textId="77777777" w:rsidR="00C92416" w:rsidRPr="00CD240B" w:rsidRDefault="00C92416" w:rsidP="00C92416">
      <w:pPr>
        <w:numPr>
          <w:ilvl w:val="0"/>
          <w:numId w:val="1"/>
        </w:numPr>
        <w:jc w:val="both"/>
      </w:pPr>
      <w:r w:rsidRPr="00CD240B">
        <w:t>JUSTIFICACION</w:t>
      </w:r>
    </w:p>
    <w:p w14:paraId="52160429" w14:textId="77777777" w:rsidR="00C92416" w:rsidRDefault="00C92416" w:rsidP="00C92416">
      <w:pPr>
        <w:jc w:val="both"/>
      </w:pPr>
    </w:p>
    <w:p w14:paraId="31AA785B" w14:textId="77777777" w:rsidR="00C92416" w:rsidRPr="00382EC6" w:rsidRDefault="00C92416" w:rsidP="00C92416">
      <w:pPr>
        <w:jc w:val="both"/>
      </w:pPr>
      <w:r w:rsidRPr="00382EC6">
        <w:t>Las brigadas de bomberos forestales de la provincia Guarayos enfrentan de manera constante situaciones de alto riesgo al desarrollar actividades relacionadas con la prevención, control y respuesta ante incendios forestales, especialmente durante la temporada seca. Estas labores implican exposición directa a calor extremo, humo, materiales punzocortantes, terrenos irregulares y condiciones climáticas adversas</w:t>
      </w:r>
      <w:r>
        <w:t xml:space="preserve"> y es </w:t>
      </w:r>
      <w:r w:rsidRPr="00382EC6">
        <w:t>necesario para garantizar su seguridad</w:t>
      </w:r>
      <w:r>
        <w:t xml:space="preserve"> y disminuir el riego cuando realizan </w:t>
      </w:r>
      <w:r w:rsidRPr="00382EC6">
        <w:t>acciones de manejo forestal sostenible promovidas por el Proyecto Bionegocios Guarayos.</w:t>
      </w:r>
    </w:p>
    <w:p w14:paraId="73D7FE44" w14:textId="77777777" w:rsidR="00C92416" w:rsidRDefault="00C92416" w:rsidP="00C92416">
      <w:pPr>
        <w:jc w:val="both"/>
      </w:pPr>
    </w:p>
    <w:p w14:paraId="40427449" w14:textId="77777777" w:rsidR="00C92416" w:rsidRDefault="00C92416" w:rsidP="00C92416">
      <w:pPr>
        <w:jc w:val="both"/>
      </w:pPr>
      <w:r w:rsidRPr="00382EC6">
        <w:t>La dotación de Equipos de Protección Personal (EPP) busca proteger la integridad física y la salud de los bomberos forestales, mejorar sus condiciones de trabajo, y fortalecer su capacidad de respuesta ante emergencias ambientales. Además, permite cumplir con estándares técnicos de seguridad, y contribuye a la sostenibilidad y eficacia de las acciones del proyecto, al evitar interrupciones por accidentes o falta de recursos.</w:t>
      </w:r>
    </w:p>
    <w:p w14:paraId="5B38B715" w14:textId="77777777" w:rsidR="00E06FA7" w:rsidRDefault="00E06FA7" w:rsidP="00C92416">
      <w:pPr>
        <w:jc w:val="both"/>
      </w:pPr>
    </w:p>
    <w:p w14:paraId="575F9FC8" w14:textId="0A81A589" w:rsidR="00E06FA7" w:rsidRPr="00382EC6" w:rsidRDefault="00E06FA7" w:rsidP="00C92416">
      <w:pPr>
        <w:jc w:val="both"/>
      </w:pPr>
      <w:r w:rsidRPr="00382EC6">
        <w:t>Con esta dotación, se busca también fomentar el sentido de responsabilidad, pertenencia y profesionalización de las brigadas locales, asegurando una participación más activa y segura de las comunidades en la protección de sus territorios y recursos naturales</w:t>
      </w:r>
    </w:p>
    <w:p w14:paraId="74692B2A" w14:textId="77777777" w:rsidR="00C92416" w:rsidRDefault="00C92416" w:rsidP="00C92416"/>
    <w:p w14:paraId="01A9E991" w14:textId="77777777" w:rsidR="00C92416" w:rsidRPr="00CD240B" w:rsidRDefault="00C92416" w:rsidP="00C92416">
      <w:pPr>
        <w:numPr>
          <w:ilvl w:val="0"/>
          <w:numId w:val="1"/>
        </w:numPr>
      </w:pPr>
      <w:r>
        <w:lastRenderedPageBreak/>
        <w:t>ESPECIFICACIONES TÉCNICAS</w:t>
      </w:r>
      <w:r w:rsidRPr="00CD240B">
        <w:t xml:space="preserve"> </w:t>
      </w:r>
    </w:p>
    <w:p w14:paraId="6E72042A" w14:textId="77777777" w:rsidR="00C92416" w:rsidRPr="005D61C3" w:rsidRDefault="00C92416" w:rsidP="00C92416"/>
    <w:p w14:paraId="2716AAB5" w14:textId="77777777" w:rsidR="00C92416" w:rsidRDefault="00C92416" w:rsidP="00C92416">
      <w:pPr>
        <w:rPr>
          <w:rFonts w:ascii="Times New Roman" w:eastAsia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LINK Excel.Sheet.12 "Libro1" "Hoja1!F6C5:F11C9" \a \f 4 \h  \* MERGEFORMAT </w:instrText>
      </w:r>
      <w:r>
        <w:fldChar w:fldCharType="separate"/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868"/>
        <w:gridCol w:w="1066"/>
        <w:gridCol w:w="5011"/>
      </w:tblGrid>
      <w:tr w:rsidR="00C92416" w:rsidRPr="00CD240B" w14:paraId="58F9EF93" w14:textId="77777777" w:rsidTr="00A174B3">
        <w:trPr>
          <w:trHeight w:val="5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B9FB2E7" w14:textId="77777777" w:rsidR="00C92416" w:rsidRPr="00CD240B" w:rsidRDefault="00C92416" w:rsidP="00A174B3">
            <w:pPr>
              <w:jc w:val="center"/>
            </w:pPr>
            <w:r w:rsidRPr="00CD240B">
              <w:t>Item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289F16E5" w14:textId="77777777" w:rsidR="00C92416" w:rsidRPr="00CD240B" w:rsidRDefault="00C92416" w:rsidP="00A174B3">
            <w:pPr>
              <w:jc w:val="center"/>
            </w:pPr>
            <w:r w:rsidRPr="00CD240B">
              <w:t>Nombre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7A3E13E6" w14:textId="77777777" w:rsidR="00C92416" w:rsidRPr="00CD240B" w:rsidRDefault="00C92416" w:rsidP="00A174B3">
            <w:pPr>
              <w:jc w:val="center"/>
              <w:rPr>
                <w:color w:val="000000"/>
              </w:rPr>
            </w:pPr>
            <w:r w:rsidRPr="00CD240B">
              <w:t>Cantidad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C9EC"/>
            <w:vAlign w:val="center"/>
            <w:hideMark/>
          </w:tcPr>
          <w:p w14:paraId="3A8E4E0C" w14:textId="77777777" w:rsidR="00C92416" w:rsidRPr="00CD240B" w:rsidRDefault="00C92416" w:rsidP="00A174B3">
            <w:pPr>
              <w:jc w:val="center"/>
              <w:rPr>
                <w:color w:val="000000"/>
              </w:rPr>
            </w:pPr>
            <w:r w:rsidRPr="00CD240B">
              <w:t>Unidad de medida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C9EC"/>
            <w:vAlign w:val="center"/>
            <w:hideMark/>
          </w:tcPr>
          <w:p w14:paraId="005506FE" w14:textId="77777777" w:rsidR="00C92416" w:rsidRPr="00CD240B" w:rsidRDefault="00C92416" w:rsidP="00A174B3">
            <w:pPr>
              <w:jc w:val="center"/>
              <w:rPr>
                <w:color w:val="000000"/>
              </w:rPr>
            </w:pPr>
            <w:r w:rsidRPr="00CD240B">
              <w:t>Descripción</w:t>
            </w:r>
          </w:p>
        </w:tc>
      </w:tr>
      <w:tr w:rsidR="00C92416" w:rsidRPr="00CD240B" w14:paraId="10AF665E" w14:textId="77777777" w:rsidTr="00A174B3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82D" w14:textId="77777777" w:rsidR="00C92416" w:rsidRPr="00CD240B" w:rsidRDefault="00C92416" w:rsidP="00A174B3">
            <w:r w:rsidRPr="00CD240B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C2E" w14:textId="77777777" w:rsidR="00C92416" w:rsidRPr="00CD240B" w:rsidRDefault="00C92416" w:rsidP="00A174B3">
            <w:r w:rsidRPr="00CD240B">
              <w:t xml:space="preserve">Pantalón para Bombero Forestal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5A4" w14:textId="77777777" w:rsidR="00C92416" w:rsidRPr="00CD240B" w:rsidRDefault="00C92416" w:rsidP="00A174B3">
            <w:pPr>
              <w:jc w:val="center"/>
            </w:pPr>
            <w:r w:rsidRPr="00CD240B">
              <w:t>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1C1" w14:textId="77777777" w:rsidR="00C92416" w:rsidRPr="00CD240B" w:rsidRDefault="00C92416" w:rsidP="00A174B3">
            <w:pPr>
              <w:jc w:val="center"/>
            </w:pPr>
            <w:r w:rsidRPr="00CD240B">
              <w:t>Unidad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667" w14:textId="77777777" w:rsidR="00C92416" w:rsidRPr="00CD240B" w:rsidRDefault="00C92416" w:rsidP="00A174B3">
            <w:r w:rsidRPr="00CD240B">
              <w:t>Tela antiflama - cinta reflectiva - color verde reforzado</w:t>
            </w:r>
          </w:p>
        </w:tc>
      </w:tr>
      <w:tr w:rsidR="00C92416" w:rsidRPr="00CD240B" w14:paraId="379159E3" w14:textId="77777777" w:rsidTr="00A174B3">
        <w:trPr>
          <w:trHeight w:val="20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96C" w14:textId="77777777" w:rsidR="00C92416" w:rsidRPr="00CD240B" w:rsidRDefault="00C92416" w:rsidP="00A174B3">
            <w:r w:rsidRPr="00CD240B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3B2" w14:textId="77777777" w:rsidR="00C92416" w:rsidRPr="00CD240B" w:rsidRDefault="00C92416" w:rsidP="00A174B3">
            <w:r w:rsidRPr="00CD240B">
              <w:t>Protector facial con filtro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E6E0" w14:textId="77777777" w:rsidR="00C92416" w:rsidRPr="00CD240B" w:rsidRDefault="00C92416" w:rsidP="00A174B3">
            <w:pPr>
              <w:jc w:val="center"/>
            </w:pPr>
            <w:r w:rsidRPr="00CD240B"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698" w14:textId="77777777" w:rsidR="00C92416" w:rsidRPr="00CD240B" w:rsidRDefault="00C92416" w:rsidP="00A174B3">
            <w:pPr>
              <w:jc w:val="center"/>
            </w:pPr>
            <w:r w:rsidRPr="00CD240B">
              <w:t>Unidad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92E" w14:textId="77777777" w:rsidR="00C92416" w:rsidRPr="00CD240B" w:rsidRDefault="00C92416" w:rsidP="00A174B3">
            <w:r w:rsidRPr="00CD240B">
              <w:t xml:space="preserve"> - Tela Ignifuga con retardante de llamas- con certificación- con 4 respiraderos en la parte frontal </w:t>
            </w:r>
            <w:r w:rsidRPr="00CD240B">
              <w:br/>
              <w:t>-</w:t>
            </w:r>
            <w:r>
              <w:t xml:space="preserve"> </w:t>
            </w:r>
            <w:r w:rsidRPr="00CD240B">
              <w:t>Reflectivos de seguridad</w:t>
            </w:r>
            <w:r w:rsidRPr="00CD240B">
              <w:br/>
              <w:t xml:space="preserve">- Costuras reforzadas </w:t>
            </w:r>
            <w:r w:rsidRPr="00CD240B">
              <w:br/>
              <w:t>- Doble capa</w:t>
            </w:r>
            <w:r w:rsidRPr="00CD240B">
              <w:br/>
              <w:t>- Con filtro N95 activado para el humo</w:t>
            </w:r>
            <w:r w:rsidRPr="00CD240B">
              <w:br/>
              <w:t>- Belcro y scrash para asegurar en la nuca.</w:t>
            </w:r>
          </w:p>
        </w:tc>
      </w:tr>
      <w:tr w:rsidR="00C92416" w:rsidRPr="00CD240B" w14:paraId="48B48897" w14:textId="77777777" w:rsidTr="00A174B3">
        <w:trPr>
          <w:trHeight w:val="3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1A93" w14:textId="77777777" w:rsidR="00C92416" w:rsidRPr="00CD240B" w:rsidRDefault="00C92416" w:rsidP="00A174B3">
            <w:r w:rsidRPr="00CD240B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73AF" w14:textId="77777777" w:rsidR="00C92416" w:rsidRPr="00CD240B" w:rsidRDefault="00C92416" w:rsidP="00A174B3">
            <w:r w:rsidRPr="00CD240B">
              <w:t>Guantes de cuero para Bombero Forestal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B34" w14:textId="77777777" w:rsidR="00C92416" w:rsidRPr="00CD240B" w:rsidRDefault="00C92416" w:rsidP="00A174B3">
            <w:pPr>
              <w:jc w:val="center"/>
            </w:pPr>
            <w:r w:rsidRPr="00CD240B">
              <w:t>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937" w14:textId="77777777" w:rsidR="00C92416" w:rsidRPr="00CD240B" w:rsidRDefault="00C92416" w:rsidP="00A174B3">
            <w:pPr>
              <w:jc w:val="center"/>
            </w:pPr>
            <w:r w:rsidRPr="00CD240B">
              <w:t>Unidad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F39D" w14:textId="77777777" w:rsidR="00C92416" w:rsidRPr="00CD240B" w:rsidRDefault="00C92416" w:rsidP="00A174B3">
            <w:r w:rsidRPr="00CD240B">
              <w:t xml:space="preserve"> - 100 % cuero</w:t>
            </w:r>
            <w:r w:rsidRPr="00CD240B">
              <w:br/>
              <w:t>- Manga corta</w:t>
            </w:r>
            <w:r w:rsidRPr="00CD240B">
              <w:br/>
              <w:t>- Material flexible y confortable</w:t>
            </w:r>
            <w:r w:rsidRPr="00CD240B">
              <w:br/>
              <w:t>- Con jalador de ajuste rápido</w:t>
            </w:r>
            <w:r w:rsidRPr="00CD240B">
              <w:br/>
              <w:t>- Refuerzo en las palmas para mayor protección y agarre</w:t>
            </w:r>
            <w:r w:rsidRPr="00CD240B">
              <w:br/>
              <w:t xml:space="preserve">- Costuras reforzadas </w:t>
            </w:r>
            <w:r w:rsidRPr="00CD240B">
              <w:br/>
              <w:t xml:space="preserve">- Con retardante de fuego </w:t>
            </w:r>
            <w:r w:rsidRPr="00CD240B">
              <w:br/>
              <w:t xml:space="preserve">- Puño ajustado que permite que el guante no se salga </w:t>
            </w:r>
            <w:r w:rsidRPr="00CD240B">
              <w:br/>
              <w:t>- Presentación en diferentes tallas en base a la norma UNE EN420- TALLAS M-L-XL</w:t>
            </w:r>
          </w:p>
        </w:tc>
      </w:tr>
      <w:tr w:rsidR="00C92416" w:rsidRPr="00CD240B" w14:paraId="21882642" w14:textId="77777777" w:rsidTr="00A174B3">
        <w:trPr>
          <w:trHeight w:val="2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50E8F40A" w14:textId="77777777" w:rsidR="00C92416" w:rsidRPr="00CD240B" w:rsidRDefault="00C92416" w:rsidP="00A174B3">
            <w:r w:rsidRPr="00CD240B">
              <w:t>Lugar de entrega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C9EC"/>
            <w:noWrap/>
            <w:vAlign w:val="bottom"/>
            <w:hideMark/>
          </w:tcPr>
          <w:p w14:paraId="13E70A70" w14:textId="77777777" w:rsidR="00C92416" w:rsidRPr="00CD240B" w:rsidRDefault="00C92416" w:rsidP="00A174B3">
            <w:r w:rsidRPr="00CD240B">
              <w:t>Santa Cruz</w:t>
            </w:r>
          </w:p>
        </w:tc>
      </w:tr>
    </w:tbl>
    <w:p w14:paraId="7F3074F5" w14:textId="77777777" w:rsidR="00C92416" w:rsidRDefault="00C92416" w:rsidP="00C92416">
      <w:r>
        <w:fldChar w:fldCharType="end"/>
      </w:r>
    </w:p>
    <w:p w14:paraId="0103EA0C" w14:textId="77777777" w:rsidR="00C92416" w:rsidRDefault="00C92416" w:rsidP="00C92416">
      <w:pPr>
        <w:numPr>
          <w:ilvl w:val="0"/>
          <w:numId w:val="1"/>
        </w:numPr>
      </w:pPr>
      <w:bookmarkStart w:id="0" w:name="_Toc522960525"/>
      <w:r>
        <w:t>VIGENCIA Y CONDICIONES DE GARANTÍA</w:t>
      </w:r>
    </w:p>
    <w:p w14:paraId="0E367866" w14:textId="77777777" w:rsidR="00C92416" w:rsidRDefault="00C92416" w:rsidP="00C92416"/>
    <w:p w14:paraId="5AB590B5" w14:textId="77777777" w:rsidR="00C92416" w:rsidRDefault="00C92416" w:rsidP="00C92416">
      <w:r w:rsidRPr="00334D7B">
        <w:t>Especificar tiempo de garantía local y de fábrica.</w:t>
      </w:r>
    </w:p>
    <w:p w14:paraId="027D692E" w14:textId="77777777" w:rsidR="00C92416" w:rsidRPr="00334D7B" w:rsidRDefault="00C92416" w:rsidP="00C92416"/>
    <w:p w14:paraId="2038B76B" w14:textId="77777777" w:rsidR="00C92416" w:rsidRPr="00CD240B" w:rsidRDefault="00C92416" w:rsidP="00C92416">
      <w:pPr>
        <w:numPr>
          <w:ilvl w:val="0"/>
          <w:numId w:val="1"/>
        </w:numPr>
      </w:pPr>
      <w:r w:rsidRPr="00CD240B">
        <w:t xml:space="preserve">PLAZO </w:t>
      </w:r>
      <w:r>
        <w:t>Y CONDICIONES DE ENTREGA</w:t>
      </w:r>
    </w:p>
    <w:p w14:paraId="3AE15612" w14:textId="77777777" w:rsidR="00C92416" w:rsidRPr="00D66451" w:rsidRDefault="00C92416" w:rsidP="00C92416"/>
    <w:p w14:paraId="71AFC4FB" w14:textId="77777777" w:rsidR="00C92416" w:rsidRDefault="00C92416" w:rsidP="00C92416">
      <w:pPr>
        <w:jc w:val="both"/>
      </w:pPr>
      <w:r w:rsidRPr="00A0792D">
        <w:t xml:space="preserve">El </w:t>
      </w:r>
      <w:r>
        <w:t>proponente</w:t>
      </w:r>
      <w:r w:rsidRPr="00A0792D">
        <w:t xml:space="preserve"> deberá entregar a PROFIN </w:t>
      </w:r>
      <w:r>
        <w:t>los equipos descritos en el numeral 4</w:t>
      </w:r>
      <w:r w:rsidRPr="00A0792D">
        <w:t xml:space="preserve">, </w:t>
      </w:r>
      <w:r>
        <w:t>en un plazo máximo de 5 días hábiles en las oficinas de la Fundación PROFIN en la ciudad de santa Cruz, una vez firmado el contrato</w:t>
      </w:r>
      <w:r w:rsidRPr="00A0792D">
        <w:t>.</w:t>
      </w:r>
      <w:r>
        <w:t xml:space="preserve"> Todos los productos deben ser nuevos y cumplir normas vigentes y adjuntar ficha técnica y certificaciones de los productos ofertados.</w:t>
      </w:r>
    </w:p>
    <w:p w14:paraId="7F24C638" w14:textId="77777777" w:rsidR="00C92416" w:rsidRDefault="00C92416" w:rsidP="00C92416"/>
    <w:bookmarkEnd w:id="0"/>
    <w:p w14:paraId="40D5480E" w14:textId="77777777" w:rsidR="00C92416" w:rsidRPr="009454A1" w:rsidRDefault="00C92416" w:rsidP="00C92416">
      <w:pPr>
        <w:numPr>
          <w:ilvl w:val="0"/>
          <w:numId w:val="1"/>
        </w:numPr>
      </w:pPr>
      <w:r w:rsidRPr="009454A1">
        <w:t>CONDICIONES DE PAGO</w:t>
      </w:r>
    </w:p>
    <w:p w14:paraId="513A28B6" w14:textId="77777777" w:rsidR="00C92416" w:rsidRPr="00EC11E7" w:rsidRDefault="00C92416" w:rsidP="00C92416"/>
    <w:p w14:paraId="3F38AFF9" w14:textId="77777777" w:rsidR="00C92416" w:rsidRDefault="00C92416" w:rsidP="00C92416">
      <w:r w:rsidRPr="00050012">
        <w:t>Transferencia bancaria contra entrega conforme del material y presentación de factura legal</w:t>
      </w:r>
      <w:r>
        <w:t>.</w:t>
      </w:r>
    </w:p>
    <w:p w14:paraId="7CC3C5D6" w14:textId="77777777" w:rsidR="00C92416" w:rsidRDefault="00C92416" w:rsidP="00C92416"/>
    <w:p w14:paraId="7D898F89" w14:textId="77777777" w:rsidR="00C92416" w:rsidRDefault="00C92416" w:rsidP="00C92416"/>
    <w:p w14:paraId="21547115" w14:textId="77777777" w:rsidR="00C92416" w:rsidRPr="009454A1" w:rsidRDefault="00C92416" w:rsidP="00C92416">
      <w:pPr>
        <w:numPr>
          <w:ilvl w:val="0"/>
          <w:numId w:val="1"/>
        </w:numPr>
      </w:pPr>
      <w:r w:rsidRPr="009454A1">
        <w:t xml:space="preserve">DOCUMENTOS LEGALES Y PROPUESTA ECONÓMICA </w:t>
      </w:r>
    </w:p>
    <w:p w14:paraId="3F830546" w14:textId="77777777" w:rsidR="00C92416" w:rsidRPr="00CD240B" w:rsidRDefault="00C92416" w:rsidP="00C92416"/>
    <w:p w14:paraId="206E35AF" w14:textId="77777777" w:rsidR="00C92416" w:rsidRPr="00DD05C6" w:rsidRDefault="00C92416" w:rsidP="00C92416">
      <w:pPr>
        <w:ind w:left="0"/>
      </w:pPr>
      <w:r w:rsidRPr="00DD05C6">
        <w:t>Documentos legales administrativos:</w:t>
      </w:r>
    </w:p>
    <w:p w14:paraId="3F0E3997" w14:textId="77777777" w:rsidR="00C92416" w:rsidRPr="009454A1" w:rsidRDefault="00C92416" w:rsidP="00C92416">
      <w:pPr>
        <w:ind w:left="0"/>
      </w:pPr>
      <w:r w:rsidRPr="009454A1">
        <w:t>- Carta de presentación</w:t>
      </w:r>
    </w:p>
    <w:p w14:paraId="1FC4267B" w14:textId="77777777" w:rsidR="00C92416" w:rsidRPr="009454A1" w:rsidRDefault="00C92416" w:rsidP="00C92416">
      <w:pPr>
        <w:ind w:left="0"/>
      </w:pPr>
      <w:r w:rsidRPr="009454A1">
        <w:t>- Matrícula de comercio</w:t>
      </w:r>
    </w:p>
    <w:p w14:paraId="4305013E" w14:textId="77777777" w:rsidR="00C92416" w:rsidRPr="009454A1" w:rsidRDefault="00C92416" w:rsidP="00C92416">
      <w:pPr>
        <w:ind w:left="0"/>
      </w:pPr>
      <w:r w:rsidRPr="009454A1">
        <w:t>- Número de Identificación Tributaria (NIT), certificación electrónica</w:t>
      </w:r>
    </w:p>
    <w:p w14:paraId="320D8915" w14:textId="77777777" w:rsidR="00C92416" w:rsidRPr="009454A1" w:rsidRDefault="00C92416" w:rsidP="00C92416">
      <w:pPr>
        <w:ind w:left="0"/>
      </w:pPr>
      <w:r w:rsidRPr="009454A1">
        <w:t>-Testimonio de Constitución, sus modificaciones, poder del representante legal, debidamente inscrito en el Registro de Comercio Servicio Plurinacional de Registro de Comercio (SEPREC) a partir del 01 de abril 2022, si aplica.</w:t>
      </w:r>
    </w:p>
    <w:p w14:paraId="4C50B123" w14:textId="77777777" w:rsidR="00C92416" w:rsidRPr="009454A1" w:rsidRDefault="00C92416" w:rsidP="00C92416">
      <w:pPr>
        <w:ind w:left="0"/>
      </w:pPr>
      <w:r w:rsidRPr="009454A1">
        <w:t xml:space="preserve">- Cédula de identidad del </w:t>
      </w:r>
      <w:r>
        <w:t>representante legal</w:t>
      </w:r>
    </w:p>
    <w:p w14:paraId="4EA862A2" w14:textId="77777777" w:rsidR="00C92416" w:rsidRPr="009454A1" w:rsidRDefault="00C92416" w:rsidP="00C92416">
      <w:pPr>
        <w:ind w:left="0"/>
      </w:pPr>
      <w:r w:rsidRPr="009454A1">
        <w:t>- Licencia de Funcionamiento, si aplica</w:t>
      </w:r>
    </w:p>
    <w:p w14:paraId="2CDCAF4E" w14:textId="77777777" w:rsidR="00C92416" w:rsidRPr="00575125" w:rsidRDefault="00C92416" w:rsidP="00C92416">
      <w:pPr>
        <w:ind w:left="0"/>
      </w:pPr>
      <w:r>
        <w:rPr>
          <w:rFonts w:ascii="Trebuchet MS" w:hAnsi="Trebuchet MS"/>
        </w:rPr>
        <w:t xml:space="preserve">- </w:t>
      </w:r>
      <w:r w:rsidRPr="00575125">
        <w:t>Garantía mínima según cada item ofertado.</w:t>
      </w:r>
    </w:p>
    <w:p w14:paraId="293DFDA2" w14:textId="77777777" w:rsidR="00C92416" w:rsidRDefault="00C92416" w:rsidP="00C92416"/>
    <w:p w14:paraId="4A37EF77" w14:textId="77777777" w:rsidR="00C92416" w:rsidRPr="00CD240B" w:rsidRDefault="00C92416" w:rsidP="00C92416">
      <w:pPr>
        <w:numPr>
          <w:ilvl w:val="0"/>
          <w:numId w:val="1"/>
        </w:numPr>
      </w:pPr>
      <w:r w:rsidRPr="00CD240B">
        <w:tab/>
        <w:t xml:space="preserve">PENALIDADES POR INCUMPLIMIENTO </w:t>
      </w:r>
    </w:p>
    <w:p w14:paraId="5EEA8A3C" w14:textId="77777777" w:rsidR="00C92416" w:rsidRDefault="00C92416" w:rsidP="00C92416"/>
    <w:p w14:paraId="66C6101D" w14:textId="77777777" w:rsidR="00C92416" w:rsidRDefault="00C92416" w:rsidP="00C92416">
      <w:r>
        <w:t>Por retraso de días calendario en la entrega de los productos:</w:t>
      </w:r>
    </w:p>
    <w:p w14:paraId="57650D16" w14:textId="77777777" w:rsidR="00C92416" w:rsidRDefault="00C92416" w:rsidP="00C924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4223"/>
      </w:tblGrid>
      <w:tr w:rsidR="00C92416" w:rsidRPr="004740EF" w14:paraId="41C21479" w14:textId="77777777" w:rsidTr="00A174B3">
        <w:trPr>
          <w:trHeight w:val="568"/>
          <w:jc w:val="center"/>
        </w:trPr>
        <w:tc>
          <w:tcPr>
            <w:tcW w:w="3127" w:type="dxa"/>
            <w:vAlign w:val="center"/>
          </w:tcPr>
          <w:p w14:paraId="5AB3FC0D" w14:textId="77777777" w:rsidR="00C92416" w:rsidRPr="004905A8" w:rsidRDefault="00C92416" w:rsidP="00A174B3">
            <w:pPr>
              <w:rPr>
                <w:lang w:val="es-ES_tradnl"/>
              </w:rPr>
            </w:pPr>
            <w:r w:rsidRPr="004905A8">
              <w:rPr>
                <w:lang w:val="es-ES_tradnl"/>
              </w:rPr>
              <w:t>Cada día de atraso</w:t>
            </w:r>
          </w:p>
        </w:tc>
        <w:tc>
          <w:tcPr>
            <w:tcW w:w="4223" w:type="dxa"/>
          </w:tcPr>
          <w:p w14:paraId="45D9709D" w14:textId="77777777" w:rsidR="00C92416" w:rsidRPr="004905A8" w:rsidRDefault="00C92416" w:rsidP="00A174B3">
            <w:pPr>
              <w:rPr>
                <w:lang w:val="es-ES_tradnl"/>
              </w:rPr>
            </w:pPr>
            <w:r w:rsidRPr="004905A8">
              <w:rPr>
                <w:lang w:val="es-ES_tradnl"/>
              </w:rPr>
              <w:t>1% de penalidad sobre el valor total del pago que corresponda cancelar</w:t>
            </w:r>
          </w:p>
        </w:tc>
      </w:tr>
      <w:tr w:rsidR="00C92416" w:rsidRPr="004740EF" w14:paraId="431599B5" w14:textId="77777777" w:rsidTr="00A174B3">
        <w:trPr>
          <w:trHeight w:val="549"/>
          <w:jc w:val="center"/>
        </w:trPr>
        <w:tc>
          <w:tcPr>
            <w:tcW w:w="3127" w:type="dxa"/>
            <w:vAlign w:val="center"/>
          </w:tcPr>
          <w:p w14:paraId="4D982CD7" w14:textId="77777777" w:rsidR="00C92416" w:rsidRPr="004905A8" w:rsidRDefault="00C92416" w:rsidP="00A174B3">
            <w:pPr>
              <w:rPr>
                <w:lang w:val="es-ES_tradnl"/>
              </w:rPr>
            </w:pPr>
            <w:r w:rsidRPr="004905A8">
              <w:rPr>
                <w:lang w:val="es-ES_tradnl"/>
              </w:rPr>
              <w:t>Hasta 8 días de atraso</w:t>
            </w:r>
          </w:p>
        </w:tc>
        <w:tc>
          <w:tcPr>
            <w:tcW w:w="4223" w:type="dxa"/>
          </w:tcPr>
          <w:p w14:paraId="61FD0780" w14:textId="77777777" w:rsidR="00C92416" w:rsidRPr="004905A8" w:rsidRDefault="00C92416" w:rsidP="00A174B3">
            <w:pPr>
              <w:rPr>
                <w:lang w:val="es-ES_tradnl"/>
              </w:rPr>
            </w:pPr>
            <w:r w:rsidRPr="004905A8">
              <w:rPr>
                <w:lang w:val="es-ES_tradnl"/>
              </w:rPr>
              <w:t>15% de penalidad sobre el valor total del pago que corresponda cancelar</w:t>
            </w:r>
          </w:p>
        </w:tc>
      </w:tr>
      <w:tr w:rsidR="00C92416" w:rsidRPr="004740EF" w14:paraId="1DC0B589" w14:textId="77777777" w:rsidTr="00A174B3">
        <w:trPr>
          <w:trHeight w:val="557"/>
          <w:jc w:val="center"/>
        </w:trPr>
        <w:tc>
          <w:tcPr>
            <w:tcW w:w="3127" w:type="dxa"/>
            <w:vAlign w:val="center"/>
          </w:tcPr>
          <w:p w14:paraId="2EB69749" w14:textId="77777777" w:rsidR="00C92416" w:rsidRPr="004905A8" w:rsidRDefault="00C92416" w:rsidP="00A174B3">
            <w:pPr>
              <w:rPr>
                <w:lang w:val="es-ES_tradnl"/>
              </w:rPr>
            </w:pPr>
            <w:r w:rsidRPr="004905A8">
              <w:rPr>
                <w:lang w:val="es-ES_tradnl"/>
              </w:rPr>
              <w:t>Máximo atraso permitido hasta 15 días</w:t>
            </w:r>
          </w:p>
        </w:tc>
        <w:tc>
          <w:tcPr>
            <w:tcW w:w="4223" w:type="dxa"/>
          </w:tcPr>
          <w:p w14:paraId="2DD69FE4" w14:textId="77777777" w:rsidR="00C92416" w:rsidRPr="004905A8" w:rsidRDefault="00C92416" w:rsidP="00A174B3">
            <w:pPr>
              <w:rPr>
                <w:lang w:val="es-ES_tradnl"/>
              </w:rPr>
            </w:pPr>
            <w:r w:rsidRPr="004905A8">
              <w:rPr>
                <w:lang w:val="es-ES_tradnl"/>
              </w:rPr>
              <w:t>30% de penalidad sobre el valor total del pago que corresponda cancelar</w:t>
            </w:r>
          </w:p>
        </w:tc>
      </w:tr>
    </w:tbl>
    <w:p w14:paraId="05011C18" w14:textId="77777777" w:rsidR="00C92416" w:rsidRDefault="00C92416" w:rsidP="00C92416"/>
    <w:p w14:paraId="169F7799" w14:textId="77777777" w:rsidR="00C92416" w:rsidRDefault="00C92416" w:rsidP="00C92416"/>
    <w:p w14:paraId="7EBBE8DE" w14:textId="77777777" w:rsidR="00C92416" w:rsidRPr="00CD240B" w:rsidRDefault="00C92416" w:rsidP="00C92416">
      <w:pPr>
        <w:numPr>
          <w:ilvl w:val="0"/>
          <w:numId w:val="1"/>
        </w:numPr>
      </w:pPr>
      <w:r w:rsidRPr="00CD240B">
        <w:t>PLAZO Y LUGAR PARA LA PRESENTACIÓN DE LA PROPUESTA</w:t>
      </w:r>
    </w:p>
    <w:p w14:paraId="09E18703" w14:textId="77777777" w:rsidR="00C92416" w:rsidRPr="00D66451" w:rsidRDefault="00C92416" w:rsidP="00C92416"/>
    <w:p w14:paraId="2C052308" w14:textId="679DE080" w:rsidR="00C92416" w:rsidRDefault="00C92416" w:rsidP="00C92416">
      <w:r w:rsidRPr="00D66451">
        <w:t xml:space="preserve">La propuesta </w:t>
      </w:r>
      <w:r w:rsidRPr="003571F8">
        <w:t xml:space="preserve">deberá ser enviada </w:t>
      </w:r>
      <w:r>
        <w:t xml:space="preserve">a las oficinas de PROFIN, calle 5 Av. Busch y Radial 23 casi 4to anillo, Condominio Costa Blanca, casa 04 o el correo electrónico iantezana@fundacion-profin.org, hasta el 14 de agosto de 2025 </w:t>
      </w:r>
      <w:r w:rsidR="00612B99">
        <w:t>a horas</w:t>
      </w:r>
      <w:r>
        <w:t xml:space="preserve"> 14:00.</w:t>
      </w:r>
    </w:p>
    <w:p w14:paraId="514CC265" w14:textId="77777777" w:rsidR="00C92416" w:rsidRDefault="00C92416"/>
    <w:sectPr w:rsidR="00C92416" w:rsidSect="00C92416">
      <w:headerReference w:type="even" r:id="rId7"/>
      <w:headerReference w:type="default" r:id="rId8"/>
      <w:footerReference w:type="default" r:id="rId9"/>
      <w:pgSz w:w="11907" w:h="16840" w:code="9"/>
      <w:pgMar w:top="567" w:right="1134" w:bottom="85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705E" w14:textId="77777777" w:rsidR="007326E5" w:rsidRDefault="007326E5">
      <w:r>
        <w:separator/>
      </w:r>
    </w:p>
  </w:endnote>
  <w:endnote w:type="continuationSeparator" w:id="0">
    <w:p w14:paraId="5AFBB470" w14:textId="77777777" w:rsidR="007326E5" w:rsidRDefault="0073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10BC" w14:textId="24164F6A" w:rsidR="00C92416" w:rsidRDefault="00C92416" w:rsidP="00DD05C6">
    <w:r w:rsidRPr="009C445F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53CE5" wp14:editId="042F427C">
              <wp:simplePos x="0" y="0"/>
              <wp:positionH relativeFrom="column">
                <wp:posOffset>-47625</wp:posOffset>
              </wp:positionH>
              <wp:positionV relativeFrom="paragraph">
                <wp:posOffset>92710</wp:posOffset>
              </wp:positionV>
              <wp:extent cx="6172200" cy="0"/>
              <wp:effectExtent l="0" t="0" r="0" b="0"/>
              <wp:wrapNone/>
              <wp:docPr id="1896259816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271E2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7.3pt" to="48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pwEeGdwAAAAIAQAADwAAAGRycy9kb3ducmV2LnhtbEyPwU7D&#10;MBBE70j8g7VIXKrWoZQAIU6FgNy4UFpx3cZLEhGv09htA1/PIg5w3Dej2Zl8ObpOHWgIrWcDF7ME&#10;FHHlbcu1gfVrOb0BFSKyxc4zGfikAMvi9CTHzPojv9BhFWslIRwyNNDE2Gdah6ohh2Hme2LR3v3g&#10;MMo51NoOeJRw1+l5kqTaYcvyocGeHhqqPlZ7ZyCUG9qVX5Nqkrxd1p7mu8fnJzTm/Gy8vwMVaYx/&#10;ZvipL9WhkE5bv2cbVGdgen0lTuGLFJTot+lCwPYX6CLX/wcU3wA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CnAR4Z3AAAAAgBAAAPAAAAAAAAAAAAAAAAAAk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6A744" w14:textId="77777777" w:rsidR="007326E5" w:rsidRDefault="007326E5">
      <w:r>
        <w:separator/>
      </w:r>
    </w:p>
  </w:footnote>
  <w:footnote w:type="continuationSeparator" w:id="0">
    <w:p w14:paraId="78F4F216" w14:textId="77777777" w:rsidR="007326E5" w:rsidRDefault="0073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B26F" w14:textId="77777777" w:rsidR="00C92416" w:rsidRDefault="00C92416" w:rsidP="00DD05C6"/>
  <w:p w14:paraId="7A5345EE" w14:textId="77777777" w:rsidR="00C92416" w:rsidRDefault="00C92416" w:rsidP="00DD05C6"/>
  <w:p w14:paraId="67AEB418" w14:textId="77777777" w:rsidR="00C92416" w:rsidRDefault="00C92416" w:rsidP="00DD05C6"/>
  <w:p w14:paraId="343FE7A4" w14:textId="77777777" w:rsidR="00C92416" w:rsidRDefault="00C92416" w:rsidP="00DD05C6"/>
  <w:p w14:paraId="12A66023" w14:textId="77777777" w:rsidR="00C92416" w:rsidRDefault="00C92416" w:rsidP="00DD05C6"/>
  <w:p w14:paraId="13C2E53A" w14:textId="77777777" w:rsidR="00C92416" w:rsidRDefault="00C92416" w:rsidP="00DD05C6"/>
  <w:p w14:paraId="36E092A0" w14:textId="77777777" w:rsidR="00C92416" w:rsidRDefault="00C92416" w:rsidP="00DD05C6"/>
  <w:p w14:paraId="6065D293" w14:textId="77777777" w:rsidR="00C92416" w:rsidRDefault="00C92416" w:rsidP="00DD05C6"/>
  <w:p w14:paraId="3D4C320F" w14:textId="77777777" w:rsidR="00C92416" w:rsidRDefault="00C92416" w:rsidP="00DD05C6"/>
  <w:p w14:paraId="2F294F6E" w14:textId="77777777" w:rsidR="00C92416" w:rsidRDefault="00C92416" w:rsidP="00DD05C6"/>
  <w:p w14:paraId="5ED8EA9A" w14:textId="77777777" w:rsidR="00C92416" w:rsidRDefault="00C92416" w:rsidP="00DD05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20"/>
      <w:gridCol w:w="1152"/>
    </w:tblGrid>
    <w:tr w:rsidR="00C92416" w:rsidRPr="00610F77" w14:paraId="33CE035A" w14:textId="77777777" w:rsidTr="00996BE1">
      <w:trPr>
        <w:trHeight w:val="288"/>
      </w:trPr>
      <w:tc>
        <w:tcPr>
          <w:tcW w:w="8129" w:type="dxa"/>
        </w:tcPr>
        <w:p w14:paraId="6B1F4DE3" w14:textId="5697C164" w:rsidR="00C92416" w:rsidRPr="00610F77" w:rsidRDefault="00C92416" w:rsidP="00DD05C6">
          <w:r w:rsidRPr="00B8000C">
            <w:rPr>
              <w:noProof/>
            </w:rPr>
            <w:drawing>
              <wp:inline distT="0" distB="0" distL="0" distR="0" wp14:anchorId="02D61CE6" wp14:editId="769F4144">
                <wp:extent cx="1554480" cy="609600"/>
                <wp:effectExtent l="0" t="0" r="0" b="0"/>
                <wp:docPr id="183892828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FBEF5C" w14:textId="77777777" w:rsidR="00C92416" w:rsidRPr="00610F77" w:rsidRDefault="00C92416" w:rsidP="00DD05C6"/>
        <w:p w14:paraId="1E1A6A93" w14:textId="77777777" w:rsidR="00C92416" w:rsidRPr="00610F77" w:rsidRDefault="00C92416" w:rsidP="00DD05C6">
          <w:r>
            <w:t>Servicio de “</w:t>
          </w:r>
          <w:r w:rsidRPr="00E105E4">
            <w:t xml:space="preserve">Dotación de Equipos de Protección Personal para </w:t>
          </w:r>
          <w:r>
            <w:t>Brigadas de Prevención y Respuesta a Incendios Forestales en la provincia Guarayos”</w:t>
          </w:r>
        </w:p>
      </w:tc>
      <w:tc>
        <w:tcPr>
          <w:tcW w:w="1173" w:type="dxa"/>
        </w:tcPr>
        <w:p w14:paraId="76774E2F" w14:textId="77777777" w:rsidR="00C92416" w:rsidRDefault="00C92416" w:rsidP="00DD05C6">
          <w:r>
            <w:t>2025</w:t>
          </w:r>
        </w:p>
        <w:p w14:paraId="59FF5789" w14:textId="77777777" w:rsidR="00C92416" w:rsidRPr="00610F77" w:rsidRDefault="00C92416" w:rsidP="00DD05C6"/>
      </w:tc>
    </w:tr>
  </w:tbl>
  <w:p w14:paraId="016372B5" w14:textId="77777777" w:rsidR="00C92416" w:rsidRDefault="00C92416" w:rsidP="00DD05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82CF7"/>
    <w:multiLevelType w:val="hybridMultilevel"/>
    <w:tmpl w:val="D5465630"/>
    <w:lvl w:ilvl="0" w:tplc="3374400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73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16"/>
    <w:rsid w:val="00612B99"/>
    <w:rsid w:val="007326E5"/>
    <w:rsid w:val="00C5353C"/>
    <w:rsid w:val="00C92416"/>
    <w:rsid w:val="00E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6E3F"/>
  <w15:chartTrackingRefBased/>
  <w15:docId w15:val="{82FCA40A-E125-463E-AD30-DB88EFEB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92416"/>
    <w:pPr>
      <w:spacing w:after="0" w:line="240" w:lineRule="auto"/>
      <w:ind w:left="-69" w:hanging="3"/>
    </w:pPr>
    <w:rPr>
      <w:rFonts w:ascii="Calibri" w:eastAsia="Calibri" w:hAnsi="Calibri" w:cs="Calibri"/>
      <w:bCs/>
      <w:kern w:val="0"/>
      <w:sz w:val="22"/>
      <w:szCs w:val="22"/>
      <w:lang w:eastAsia="es-B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2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2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2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24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24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24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24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2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2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2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24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24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24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24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24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24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24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2416"/>
    <w:pPr>
      <w:numPr>
        <w:ilvl w:val="1"/>
      </w:numPr>
      <w:ind w:left="-69" w:hanging="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2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24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24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24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2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24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2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Antezana Torrez</dc:creator>
  <cp:keywords/>
  <dc:description/>
  <cp:lastModifiedBy>Ingrid Antezana Torrez</cp:lastModifiedBy>
  <cp:revision>3</cp:revision>
  <dcterms:created xsi:type="dcterms:W3CDTF">2025-08-05T20:17:00Z</dcterms:created>
  <dcterms:modified xsi:type="dcterms:W3CDTF">2025-08-05T20:24:00Z</dcterms:modified>
</cp:coreProperties>
</file>