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004A" w14:textId="77777777" w:rsidR="00E44890" w:rsidRPr="0051791E" w:rsidRDefault="00E44890" w:rsidP="00E44890">
      <w:pPr>
        <w:jc w:val="center"/>
        <w:rPr>
          <w:rFonts w:ascii="Verdana" w:hAnsi="Verdana" w:cs="Arial"/>
          <w:b/>
          <w:sz w:val="18"/>
          <w:szCs w:val="18"/>
        </w:rPr>
      </w:pPr>
      <w:r w:rsidRPr="0051791E">
        <w:rPr>
          <w:rFonts w:ascii="Verdana" w:hAnsi="Verdana" w:cs="Arial"/>
          <w:b/>
          <w:sz w:val="18"/>
          <w:szCs w:val="18"/>
        </w:rPr>
        <w:t>ESPECIFICACIONES TÉCNICAS DEL BIEN</w:t>
      </w:r>
    </w:p>
    <w:p w14:paraId="5F8CD080" w14:textId="77777777" w:rsidR="00B514D8" w:rsidRPr="0051791E" w:rsidRDefault="00B514D8" w:rsidP="00E44890">
      <w:pPr>
        <w:jc w:val="center"/>
        <w:rPr>
          <w:rFonts w:ascii="Verdana" w:hAnsi="Verdana" w:cs="Arial"/>
          <w:b/>
          <w:sz w:val="18"/>
          <w:szCs w:val="18"/>
        </w:rPr>
      </w:pPr>
      <w:r w:rsidRPr="0051791E">
        <w:rPr>
          <w:rFonts w:ascii="Verdana" w:hAnsi="Verdana" w:cs="Arial"/>
          <w:b/>
          <w:sz w:val="18"/>
          <w:szCs w:val="18"/>
        </w:rPr>
        <w:t xml:space="preserve">ACCESORIOS PARA LA INSTALACIÓN DE </w:t>
      </w:r>
    </w:p>
    <w:p w14:paraId="3827B27D" w14:textId="77777777" w:rsidR="00E44890" w:rsidRPr="0051791E" w:rsidRDefault="00B514D8" w:rsidP="00E44890">
      <w:pPr>
        <w:jc w:val="center"/>
        <w:rPr>
          <w:rFonts w:ascii="Verdana" w:hAnsi="Verdana" w:cs="Arial"/>
          <w:b/>
          <w:sz w:val="18"/>
          <w:szCs w:val="18"/>
        </w:rPr>
      </w:pPr>
      <w:r w:rsidRPr="0051791E">
        <w:rPr>
          <w:rFonts w:ascii="Verdana" w:hAnsi="Verdana" w:cs="Arial"/>
          <w:b/>
          <w:sz w:val="18"/>
          <w:szCs w:val="18"/>
        </w:rPr>
        <w:t>SISTEMA DE RIEGO POR ASPERSIÓN</w:t>
      </w:r>
    </w:p>
    <w:p w14:paraId="65F74624" w14:textId="77777777" w:rsidR="00E44890" w:rsidRDefault="00E44890" w:rsidP="00E44890">
      <w:pPr>
        <w:jc w:val="center"/>
        <w:rPr>
          <w:rFonts w:ascii="Verdana" w:hAnsi="Verdana" w:cs="Arial"/>
          <w:b/>
          <w:sz w:val="18"/>
          <w:szCs w:val="18"/>
        </w:rPr>
      </w:pPr>
    </w:p>
    <w:p w14:paraId="5A4AC006" w14:textId="77777777" w:rsidR="00E44890" w:rsidRPr="002F1BA1" w:rsidRDefault="00E44890" w:rsidP="00E44890">
      <w:pPr>
        <w:jc w:val="center"/>
        <w:rPr>
          <w:rFonts w:ascii="Verdana" w:hAnsi="Verdana" w:cs="Arial"/>
          <w:b/>
          <w:sz w:val="18"/>
          <w:szCs w:val="18"/>
        </w:rPr>
      </w:pPr>
      <w:r w:rsidRPr="002F1BA1">
        <w:rPr>
          <w:rFonts w:ascii="Verdana" w:hAnsi="Verdana" w:cs="Arial"/>
          <w:b/>
          <w:sz w:val="18"/>
          <w:szCs w:val="18"/>
        </w:rPr>
        <w:t>FORMULARIO DE ESPECIFICACIONES TÉCNICAS</w:t>
      </w:r>
    </w:p>
    <w:p w14:paraId="00B58412" w14:textId="77777777" w:rsidR="00E44890" w:rsidRDefault="00E44890" w:rsidP="00E44890">
      <w:pPr>
        <w:jc w:val="center"/>
        <w:rPr>
          <w:rFonts w:ascii="Arial" w:hAnsi="Arial" w:cs="Arial"/>
          <w:b/>
        </w:rPr>
      </w:pPr>
      <w:r w:rsidRPr="002F1BA1">
        <w:rPr>
          <w:rFonts w:ascii="Verdana" w:hAnsi="Verdana" w:cs="Arial"/>
          <w:b/>
          <w:sz w:val="18"/>
          <w:szCs w:val="18"/>
        </w:rPr>
        <w:t>SOLICITADAS Y PROPUESTAS</w:t>
      </w:r>
    </w:p>
    <w:tbl>
      <w:tblPr>
        <w:tblW w:w="10080" w:type="dxa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2"/>
        <w:gridCol w:w="3935"/>
        <w:gridCol w:w="3517"/>
        <w:gridCol w:w="381"/>
        <w:gridCol w:w="402"/>
        <w:gridCol w:w="1353"/>
      </w:tblGrid>
      <w:tr w:rsidR="00E44890" w:rsidRPr="00A24680" w14:paraId="1DC90FEC" w14:textId="77777777" w:rsidTr="00777B39">
        <w:trPr>
          <w:tblHeader/>
        </w:trPr>
        <w:tc>
          <w:tcPr>
            <w:tcW w:w="4427" w:type="dxa"/>
            <w:gridSpan w:val="2"/>
            <w:shd w:val="clear" w:color="auto" w:fill="F2F2F2"/>
            <w:vAlign w:val="center"/>
          </w:tcPr>
          <w:p w14:paraId="4E984A81" w14:textId="77777777" w:rsidR="00E44890" w:rsidRPr="00A24680" w:rsidRDefault="00E44890" w:rsidP="006E53C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4680">
              <w:rPr>
                <w:rFonts w:ascii="Verdana" w:hAnsi="Verdana"/>
                <w:b/>
                <w:sz w:val="16"/>
                <w:szCs w:val="16"/>
              </w:rPr>
              <w:t>Para ser llenado por la Entidad convocante</w:t>
            </w:r>
          </w:p>
        </w:tc>
        <w:tc>
          <w:tcPr>
            <w:tcW w:w="3517" w:type="dxa"/>
            <w:shd w:val="clear" w:color="auto" w:fill="F2F2F2"/>
            <w:vAlign w:val="center"/>
          </w:tcPr>
          <w:p w14:paraId="436F17E6" w14:textId="77777777" w:rsidR="00E44890" w:rsidRPr="00A24680" w:rsidRDefault="00E44890" w:rsidP="006E53C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4680">
              <w:rPr>
                <w:rFonts w:ascii="Verdana" w:hAnsi="Verdana"/>
                <w:b/>
                <w:sz w:val="16"/>
                <w:szCs w:val="16"/>
              </w:rPr>
              <w:t>Para ser llenado por el proponente al momento de presentar la propuesta</w:t>
            </w:r>
          </w:p>
        </w:tc>
        <w:tc>
          <w:tcPr>
            <w:tcW w:w="2136" w:type="dxa"/>
            <w:gridSpan w:val="3"/>
            <w:shd w:val="clear" w:color="auto" w:fill="F2F2F2"/>
            <w:vAlign w:val="center"/>
          </w:tcPr>
          <w:p w14:paraId="17F49A1D" w14:textId="77777777" w:rsidR="00E44890" w:rsidRPr="00A24680" w:rsidRDefault="00E44890" w:rsidP="006E53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24680">
              <w:rPr>
                <w:rFonts w:ascii="Verdana" w:hAnsi="Verdana"/>
                <w:sz w:val="16"/>
                <w:szCs w:val="16"/>
              </w:rPr>
              <w:t>Para la calificación de la entidad</w:t>
            </w:r>
          </w:p>
        </w:tc>
      </w:tr>
      <w:tr w:rsidR="00777B39" w:rsidRPr="00A24680" w14:paraId="26C4AB75" w14:textId="77777777" w:rsidTr="00777B39">
        <w:trPr>
          <w:tblHeader/>
        </w:trPr>
        <w:tc>
          <w:tcPr>
            <w:tcW w:w="492" w:type="dxa"/>
            <w:vMerge w:val="restart"/>
            <w:shd w:val="clear" w:color="auto" w:fill="F2F2F2"/>
            <w:vAlign w:val="center"/>
          </w:tcPr>
          <w:p w14:paraId="45748BDA" w14:textId="77777777" w:rsidR="00E44890" w:rsidRPr="00A24680" w:rsidRDefault="00E44890" w:rsidP="006E53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35" w:type="dxa"/>
            <w:vMerge w:val="restart"/>
            <w:shd w:val="clear" w:color="auto" w:fill="F2F2F2"/>
            <w:vAlign w:val="center"/>
          </w:tcPr>
          <w:p w14:paraId="2326101A" w14:textId="77777777" w:rsidR="00E44890" w:rsidRPr="00A24680" w:rsidRDefault="00E44890" w:rsidP="006E53C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4680">
              <w:rPr>
                <w:rFonts w:ascii="Verdana" w:hAnsi="Verdana"/>
                <w:b/>
                <w:sz w:val="16"/>
                <w:szCs w:val="16"/>
              </w:rPr>
              <w:t>Característica Solicitada</w:t>
            </w:r>
          </w:p>
        </w:tc>
        <w:tc>
          <w:tcPr>
            <w:tcW w:w="3517" w:type="dxa"/>
            <w:vMerge w:val="restart"/>
            <w:shd w:val="clear" w:color="auto" w:fill="F2F2F2"/>
            <w:vAlign w:val="center"/>
          </w:tcPr>
          <w:p w14:paraId="06446A20" w14:textId="77777777" w:rsidR="00E44890" w:rsidRPr="00A24680" w:rsidRDefault="00E44890" w:rsidP="006E53C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shd w:val="clear" w:color="auto" w:fill="F2F2F2"/>
            <w:vAlign w:val="center"/>
          </w:tcPr>
          <w:p w14:paraId="09A7F557" w14:textId="77777777" w:rsidR="00E44890" w:rsidRPr="00A24680" w:rsidRDefault="00E44890" w:rsidP="006E53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24680">
              <w:rPr>
                <w:rFonts w:ascii="Verdana" w:hAnsi="Verdana"/>
                <w:sz w:val="16"/>
                <w:szCs w:val="16"/>
              </w:rPr>
              <w:t>Cumple</w:t>
            </w:r>
          </w:p>
        </w:tc>
        <w:tc>
          <w:tcPr>
            <w:tcW w:w="1353" w:type="dxa"/>
            <w:vMerge w:val="restart"/>
            <w:shd w:val="clear" w:color="auto" w:fill="F2F2F2"/>
            <w:vAlign w:val="center"/>
          </w:tcPr>
          <w:p w14:paraId="0B7BC86D" w14:textId="77777777" w:rsidR="00E44890" w:rsidRPr="00A24680" w:rsidRDefault="00E44890" w:rsidP="006E53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24680">
              <w:rPr>
                <w:rFonts w:ascii="Verdana" w:hAnsi="Verdana"/>
                <w:sz w:val="16"/>
                <w:szCs w:val="16"/>
              </w:rPr>
              <w:t xml:space="preserve">Observaciones (Especificar </w:t>
            </w:r>
            <w:proofErr w:type="spellStart"/>
            <w:r w:rsidRPr="00A24680">
              <w:rPr>
                <w:rFonts w:ascii="Verdana" w:hAnsi="Verdana"/>
                <w:sz w:val="16"/>
                <w:szCs w:val="16"/>
              </w:rPr>
              <w:t>el porqué</w:t>
            </w:r>
            <w:proofErr w:type="spellEnd"/>
            <w:r w:rsidRPr="00A24680">
              <w:rPr>
                <w:rFonts w:ascii="Verdana" w:hAnsi="Verdana"/>
                <w:sz w:val="16"/>
                <w:szCs w:val="16"/>
              </w:rPr>
              <w:t xml:space="preserve"> No Cumple)</w:t>
            </w:r>
          </w:p>
        </w:tc>
      </w:tr>
      <w:tr w:rsidR="0037256A" w:rsidRPr="00A24680" w14:paraId="51A2C79A" w14:textId="77777777" w:rsidTr="00777B39">
        <w:trPr>
          <w:tblHeader/>
        </w:trPr>
        <w:tc>
          <w:tcPr>
            <w:tcW w:w="492" w:type="dxa"/>
            <w:vMerge/>
            <w:tcBorders>
              <w:bottom w:val="single" w:sz="2" w:space="0" w:color="000000"/>
            </w:tcBorders>
            <w:shd w:val="clear" w:color="auto" w:fill="F2F2F2"/>
          </w:tcPr>
          <w:p w14:paraId="61F26146" w14:textId="77777777" w:rsidR="00E44890" w:rsidRPr="00A24680" w:rsidRDefault="00E44890" w:rsidP="006E53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35" w:type="dxa"/>
            <w:vMerge/>
            <w:tcBorders>
              <w:bottom w:val="single" w:sz="2" w:space="0" w:color="000000"/>
            </w:tcBorders>
            <w:shd w:val="clear" w:color="auto" w:fill="F2F2F2"/>
          </w:tcPr>
          <w:p w14:paraId="2A8A95FE" w14:textId="77777777" w:rsidR="00E44890" w:rsidRPr="00A24680" w:rsidRDefault="00E44890" w:rsidP="006E53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17" w:type="dxa"/>
            <w:vMerge/>
            <w:tcBorders>
              <w:bottom w:val="single" w:sz="2" w:space="0" w:color="000000"/>
            </w:tcBorders>
          </w:tcPr>
          <w:p w14:paraId="21A909C4" w14:textId="77777777" w:rsidR="00E44890" w:rsidRPr="00A24680" w:rsidRDefault="00E44890" w:rsidP="006E53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2" w:space="0" w:color="000000"/>
            </w:tcBorders>
            <w:shd w:val="clear" w:color="auto" w:fill="F2F2F2"/>
            <w:vAlign w:val="center"/>
          </w:tcPr>
          <w:p w14:paraId="6CE86B88" w14:textId="77777777" w:rsidR="00E44890" w:rsidRPr="00A24680" w:rsidRDefault="00E44890" w:rsidP="006E53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24680">
              <w:rPr>
                <w:rFonts w:ascii="Verdana" w:hAnsi="Verdana"/>
                <w:sz w:val="16"/>
                <w:szCs w:val="16"/>
              </w:rPr>
              <w:t>SI</w:t>
            </w:r>
          </w:p>
        </w:tc>
        <w:tc>
          <w:tcPr>
            <w:tcW w:w="402" w:type="dxa"/>
            <w:tcBorders>
              <w:bottom w:val="single" w:sz="2" w:space="0" w:color="000000"/>
            </w:tcBorders>
            <w:shd w:val="clear" w:color="auto" w:fill="F2F2F2"/>
            <w:vAlign w:val="center"/>
          </w:tcPr>
          <w:p w14:paraId="2B723D9D" w14:textId="77777777" w:rsidR="00E44890" w:rsidRPr="00A24680" w:rsidRDefault="00E44890" w:rsidP="006E53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24680"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1353" w:type="dxa"/>
            <w:vMerge/>
            <w:tcBorders>
              <w:bottom w:val="single" w:sz="2" w:space="0" w:color="000000"/>
            </w:tcBorders>
            <w:shd w:val="clear" w:color="auto" w:fill="F2F2F2"/>
            <w:vAlign w:val="center"/>
          </w:tcPr>
          <w:p w14:paraId="58B27797" w14:textId="77777777" w:rsidR="00E44890" w:rsidRPr="00A24680" w:rsidRDefault="00E44890" w:rsidP="006E53C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44890" w:rsidRPr="00A24680" w14:paraId="0C447B81" w14:textId="77777777" w:rsidTr="006E53C5">
        <w:tc>
          <w:tcPr>
            <w:tcW w:w="10080" w:type="dxa"/>
            <w:gridSpan w:val="6"/>
            <w:tcBorders>
              <w:top w:val="single" w:sz="2" w:space="0" w:color="000000"/>
              <w:bottom w:val="single" w:sz="2" w:space="0" w:color="000000"/>
            </w:tcBorders>
            <w:shd w:val="clear" w:color="auto" w:fill="C0C0C0"/>
            <w:vAlign w:val="center"/>
          </w:tcPr>
          <w:p w14:paraId="6CD0406D" w14:textId="77777777" w:rsidR="00E44890" w:rsidRPr="00A24680" w:rsidRDefault="00B514D8" w:rsidP="00B514D8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MATERI</w:t>
            </w:r>
            <w:r w:rsidR="00DB27C3" w:rsidRPr="00A24680">
              <w:rPr>
                <w:rFonts w:ascii="Verdana" w:hAnsi="Verdana"/>
                <w:b/>
                <w:sz w:val="16"/>
                <w:szCs w:val="16"/>
              </w:rPr>
              <w:t>ALES DE SISTEMAS DE RIEGO</w:t>
            </w:r>
            <w:r w:rsidR="00E44890" w:rsidRPr="00A24680">
              <w:rPr>
                <w:rFonts w:ascii="Verdana" w:hAnsi="Verdana"/>
                <w:b/>
                <w:sz w:val="16"/>
                <w:szCs w:val="16"/>
              </w:rPr>
              <w:t xml:space="preserve"> PARA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2 COMUNIDADES </w:t>
            </w:r>
            <w:r w:rsidR="00777B39">
              <w:rPr>
                <w:rFonts w:ascii="Verdana" w:hAnsi="Verdana"/>
                <w:b/>
                <w:sz w:val="16"/>
                <w:szCs w:val="16"/>
              </w:rPr>
              <w:t>D</w:t>
            </w:r>
            <w:r w:rsidR="00E44890" w:rsidRPr="00A24680">
              <w:rPr>
                <w:rFonts w:ascii="Verdana" w:hAnsi="Verdana"/>
                <w:b/>
                <w:sz w:val="16"/>
                <w:szCs w:val="16"/>
              </w:rPr>
              <w:t xml:space="preserve">EL MUNICIPIO DE SICA </w:t>
            </w:r>
            <w:proofErr w:type="spellStart"/>
            <w:r w:rsidR="00E44890" w:rsidRPr="00A24680">
              <w:rPr>
                <w:rFonts w:ascii="Verdana" w:hAnsi="Verdana"/>
                <w:b/>
                <w:sz w:val="16"/>
                <w:szCs w:val="16"/>
              </w:rPr>
              <w:t>SICA</w:t>
            </w:r>
            <w:proofErr w:type="spellEnd"/>
          </w:p>
        </w:tc>
      </w:tr>
      <w:tr w:rsidR="00E44890" w:rsidRPr="00A24680" w14:paraId="0649C321" w14:textId="77777777" w:rsidTr="00777B39">
        <w:tc>
          <w:tcPr>
            <w:tcW w:w="4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3A42B88A" w14:textId="77777777" w:rsidR="00E44890" w:rsidRPr="00A24680" w:rsidRDefault="0037256A" w:rsidP="006E53C5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Item</w:t>
            </w:r>
            <w:proofErr w:type="spellEnd"/>
          </w:p>
        </w:tc>
        <w:tc>
          <w:tcPr>
            <w:tcW w:w="745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2CAE5436" w14:textId="77777777" w:rsidR="00E44890" w:rsidRPr="00A24680" w:rsidRDefault="00E44890" w:rsidP="006E53C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>ESPECIFICACIONES TÉCNICAS REQUERIDAS</w:t>
            </w:r>
          </w:p>
        </w:tc>
        <w:tc>
          <w:tcPr>
            <w:tcW w:w="3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0E0E0"/>
          </w:tcPr>
          <w:p w14:paraId="36E1596F" w14:textId="77777777" w:rsidR="00E44890" w:rsidRPr="00A24680" w:rsidRDefault="00E44890" w:rsidP="006E53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0E0E0"/>
          </w:tcPr>
          <w:p w14:paraId="7E30CB8A" w14:textId="77777777" w:rsidR="00E44890" w:rsidRPr="00A24680" w:rsidRDefault="00E44890" w:rsidP="006E53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0E0E0"/>
          </w:tcPr>
          <w:p w14:paraId="30FD73A1" w14:textId="77777777" w:rsidR="00E44890" w:rsidRPr="00A24680" w:rsidRDefault="00E44890" w:rsidP="006E53C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44890" w:rsidRPr="00A24680" w14:paraId="4875C566" w14:textId="77777777" w:rsidTr="00777B39">
        <w:tc>
          <w:tcPr>
            <w:tcW w:w="492" w:type="dxa"/>
            <w:tcBorders>
              <w:top w:val="single" w:sz="2" w:space="0" w:color="000000"/>
            </w:tcBorders>
            <w:vAlign w:val="center"/>
          </w:tcPr>
          <w:p w14:paraId="56CF8215" w14:textId="77777777" w:rsidR="00E44890" w:rsidRPr="00A24680" w:rsidRDefault="00DB27C3" w:rsidP="006E53C5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35" w:type="dxa"/>
            <w:tcBorders>
              <w:top w:val="single" w:sz="2" w:space="0" w:color="000000"/>
              <w:right w:val="single" w:sz="4" w:space="0" w:color="auto"/>
            </w:tcBorders>
            <w:vAlign w:val="center"/>
          </w:tcPr>
          <w:p w14:paraId="71BE4933" w14:textId="77777777" w:rsidR="00E44890" w:rsidRPr="00A24680" w:rsidRDefault="00DB27C3" w:rsidP="006E53C5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>220 Unidades de Abrazadera (1”)</w:t>
            </w:r>
            <w:r w:rsidR="00E44890"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>:</w:t>
            </w:r>
          </w:p>
          <w:p w14:paraId="2C0B271C" w14:textId="77777777" w:rsidR="00E44890" w:rsidRPr="00A24680" w:rsidRDefault="00DB27C3" w:rsidP="00146627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A24680">
              <w:rPr>
                <w:rFonts w:ascii="Verdana" w:hAnsi="Verdana" w:cs="Arial"/>
                <w:bCs/>
                <w:sz w:val="16"/>
                <w:szCs w:val="16"/>
              </w:rPr>
              <w:t>Color metálico, diámetro de una pulgada (1”), material metálico</w:t>
            </w:r>
            <w:r w:rsidR="00E44890" w:rsidRPr="00A24680">
              <w:rPr>
                <w:rFonts w:ascii="Verdana" w:hAnsi="Verdana" w:cs="Arial"/>
                <w:bCs/>
                <w:sz w:val="16"/>
                <w:szCs w:val="16"/>
              </w:rPr>
              <w:t>.</w:t>
            </w:r>
          </w:p>
        </w:tc>
        <w:tc>
          <w:tcPr>
            <w:tcW w:w="3517" w:type="dxa"/>
            <w:tcBorders>
              <w:top w:val="single" w:sz="2" w:space="0" w:color="000000"/>
              <w:left w:val="single" w:sz="4" w:space="0" w:color="auto"/>
            </w:tcBorders>
            <w:vAlign w:val="center"/>
          </w:tcPr>
          <w:p w14:paraId="42E82122" w14:textId="77777777" w:rsidR="00E44890" w:rsidRPr="00A24680" w:rsidRDefault="00E44890" w:rsidP="006E53C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2" w:space="0" w:color="000000"/>
            </w:tcBorders>
          </w:tcPr>
          <w:p w14:paraId="5E4BE586" w14:textId="77777777" w:rsidR="00E44890" w:rsidRPr="00A24680" w:rsidRDefault="00E44890" w:rsidP="006E53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2" w:space="0" w:color="000000"/>
            </w:tcBorders>
          </w:tcPr>
          <w:p w14:paraId="20B12D28" w14:textId="77777777" w:rsidR="00E44890" w:rsidRPr="00A24680" w:rsidRDefault="00E44890" w:rsidP="006E53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2" w:space="0" w:color="000000"/>
            </w:tcBorders>
          </w:tcPr>
          <w:p w14:paraId="481E2B73" w14:textId="77777777" w:rsidR="00E44890" w:rsidRPr="00A24680" w:rsidRDefault="00E44890" w:rsidP="006E53C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44890" w:rsidRPr="00A24680" w14:paraId="0EADBE82" w14:textId="77777777" w:rsidTr="00777B39">
        <w:tc>
          <w:tcPr>
            <w:tcW w:w="492" w:type="dxa"/>
            <w:vAlign w:val="center"/>
          </w:tcPr>
          <w:p w14:paraId="6922C619" w14:textId="77777777" w:rsidR="00E44890" w:rsidRPr="00A24680" w:rsidRDefault="00DB27C3" w:rsidP="006E53C5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35" w:type="dxa"/>
            <w:tcBorders>
              <w:right w:val="single" w:sz="4" w:space="0" w:color="auto"/>
            </w:tcBorders>
            <w:vAlign w:val="center"/>
          </w:tcPr>
          <w:p w14:paraId="7616AA6F" w14:textId="77777777" w:rsidR="00E44890" w:rsidRPr="00A24680" w:rsidRDefault="00A24680" w:rsidP="006E53C5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220 m de </w:t>
            </w:r>
            <w:r w:rsidR="00DB27C3"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>Manguera Plana de Goma</w:t>
            </w: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(2”)</w:t>
            </w:r>
            <w:r w:rsidR="00E44890"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>:</w:t>
            </w:r>
          </w:p>
          <w:p w14:paraId="5E95601B" w14:textId="77777777" w:rsidR="00E44890" w:rsidRPr="00A24680" w:rsidRDefault="00DB27C3" w:rsidP="00146627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A24680">
              <w:rPr>
                <w:rFonts w:ascii="Verdana" w:hAnsi="Verdana" w:cs="Arial"/>
                <w:bCs/>
                <w:sz w:val="16"/>
                <w:szCs w:val="16"/>
              </w:rPr>
              <w:t>Color azul o naranja</w:t>
            </w:r>
            <w:r w:rsidR="00A24680" w:rsidRPr="00A24680">
              <w:rPr>
                <w:rFonts w:ascii="Verdana" w:hAnsi="Verdana" w:cs="Arial"/>
                <w:bCs/>
                <w:sz w:val="16"/>
                <w:szCs w:val="16"/>
              </w:rPr>
              <w:t>, diá</w:t>
            </w:r>
            <w:r w:rsidRPr="00A24680">
              <w:rPr>
                <w:rFonts w:ascii="Verdana" w:hAnsi="Verdana" w:cs="Arial"/>
                <w:bCs/>
                <w:sz w:val="16"/>
                <w:szCs w:val="16"/>
              </w:rPr>
              <w:t xml:space="preserve">metro </w:t>
            </w:r>
            <w:r w:rsidR="00AB7B89">
              <w:rPr>
                <w:rFonts w:ascii="Verdana" w:hAnsi="Verdana" w:cs="Arial"/>
                <w:bCs/>
                <w:sz w:val="16"/>
                <w:szCs w:val="16"/>
              </w:rPr>
              <w:t>dos</w:t>
            </w:r>
            <w:r w:rsidRPr="00A24680">
              <w:rPr>
                <w:rFonts w:ascii="Verdana" w:hAnsi="Verdana" w:cs="Arial"/>
                <w:bCs/>
                <w:sz w:val="16"/>
                <w:szCs w:val="16"/>
              </w:rPr>
              <w:t xml:space="preserve"> pulgada (</w:t>
            </w:r>
            <w:r w:rsidR="00A24680" w:rsidRPr="00A24680">
              <w:rPr>
                <w:rFonts w:ascii="Verdana" w:hAnsi="Verdana" w:cs="Arial"/>
                <w:bCs/>
                <w:sz w:val="16"/>
                <w:szCs w:val="16"/>
              </w:rPr>
              <w:t>2</w:t>
            </w:r>
            <w:r w:rsidR="00E44890" w:rsidRPr="00A24680">
              <w:rPr>
                <w:rFonts w:ascii="Verdana" w:hAnsi="Verdana" w:cs="Arial"/>
                <w:bCs/>
                <w:sz w:val="16"/>
                <w:szCs w:val="16"/>
              </w:rPr>
              <w:t>”</w:t>
            </w:r>
            <w:r w:rsidRPr="00A24680">
              <w:rPr>
                <w:rFonts w:ascii="Verdana" w:hAnsi="Verdana" w:cs="Arial"/>
                <w:bCs/>
                <w:sz w:val="16"/>
                <w:szCs w:val="16"/>
              </w:rPr>
              <w:t>), material de PVC flexible</w:t>
            </w:r>
            <w:r w:rsidR="00A24680" w:rsidRPr="00A24680">
              <w:rPr>
                <w:rFonts w:ascii="Verdana" w:hAnsi="Verdana" w:cs="Arial"/>
                <w:bCs/>
                <w:sz w:val="16"/>
                <w:szCs w:val="16"/>
              </w:rPr>
              <w:t>.</w:t>
            </w:r>
          </w:p>
        </w:tc>
        <w:tc>
          <w:tcPr>
            <w:tcW w:w="3517" w:type="dxa"/>
            <w:tcBorders>
              <w:left w:val="single" w:sz="4" w:space="0" w:color="auto"/>
            </w:tcBorders>
            <w:vAlign w:val="center"/>
          </w:tcPr>
          <w:p w14:paraId="2394C859" w14:textId="77777777" w:rsidR="00E44890" w:rsidRPr="00A24680" w:rsidRDefault="00E44890" w:rsidP="006E53C5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</w:tcPr>
          <w:p w14:paraId="1DD6BE53" w14:textId="77777777" w:rsidR="00E44890" w:rsidRPr="00A24680" w:rsidRDefault="00E44890" w:rsidP="006E53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" w:type="dxa"/>
          </w:tcPr>
          <w:p w14:paraId="52502E46" w14:textId="77777777" w:rsidR="00E44890" w:rsidRPr="00A24680" w:rsidRDefault="00E44890" w:rsidP="006E53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</w:tcPr>
          <w:p w14:paraId="690C0F24" w14:textId="77777777" w:rsidR="00E44890" w:rsidRPr="00A24680" w:rsidRDefault="00E44890" w:rsidP="006E53C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44890" w:rsidRPr="00A24680" w14:paraId="040FBF42" w14:textId="77777777" w:rsidTr="00777B39">
        <w:tc>
          <w:tcPr>
            <w:tcW w:w="492" w:type="dxa"/>
            <w:vAlign w:val="center"/>
          </w:tcPr>
          <w:p w14:paraId="3A724051" w14:textId="77777777" w:rsidR="00E44890" w:rsidRPr="00A24680" w:rsidRDefault="00DB27C3" w:rsidP="006E53C5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35" w:type="dxa"/>
            <w:tcBorders>
              <w:right w:val="single" w:sz="4" w:space="0" w:color="auto"/>
            </w:tcBorders>
            <w:vAlign w:val="center"/>
          </w:tcPr>
          <w:p w14:paraId="4C1A3B04" w14:textId="77777777" w:rsidR="00A24680" w:rsidRPr="00A24680" w:rsidRDefault="00A24680" w:rsidP="00A24680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>880 m de Manguera Plana de Goma (1”):</w:t>
            </w:r>
          </w:p>
          <w:p w14:paraId="2556EF42" w14:textId="77777777" w:rsidR="00E44890" w:rsidRPr="00A24680" w:rsidRDefault="00A24680" w:rsidP="00146627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A24680">
              <w:rPr>
                <w:rFonts w:ascii="Verdana" w:hAnsi="Verdana" w:cs="Arial"/>
                <w:bCs/>
                <w:sz w:val="16"/>
                <w:szCs w:val="16"/>
              </w:rPr>
              <w:t>Color azul o naranja, diámetro una pulgada (1”), material de PVC flexible.</w:t>
            </w:r>
          </w:p>
        </w:tc>
        <w:tc>
          <w:tcPr>
            <w:tcW w:w="3517" w:type="dxa"/>
            <w:tcBorders>
              <w:left w:val="single" w:sz="4" w:space="0" w:color="auto"/>
            </w:tcBorders>
            <w:vAlign w:val="center"/>
          </w:tcPr>
          <w:p w14:paraId="1325728C" w14:textId="77777777" w:rsidR="00E44890" w:rsidRPr="00A24680" w:rsidRDefault="00E44890" w:rsidP="006E53C5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</w:tcPr>
          <w:p w14:paraId="1EA827D9" w14:textId="77777777" w:rsidR="00E44890" w:rsidRPr="00A24680" w:rsidRDefault="00E44890" w:rsidP="006E53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" w:type="dxa"/>
          </w:tcPr>
          <w:p w14:paraId="340D7225" w14:textId="77777777" w:rsidR="00E44890" w:rsidRPr="00A24680" w:rsidRDefault="00E44890" w:rsidP="006E53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</w:tcPr>
          <w:p w14:paraId="02E0C5C5" w14:textId="77777777" w:rsidR="00E44890" w:rsidRPr="00A24680" w:rsidRDefault="00E44890" w:rsidP="006E53C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44890" w:rsidRPr="00A24680" w14:paraId="0D2F9E52" w14:textId="77777777" w:rsidTr="00777B39">
        <w:tc>
          <w:tcPr>
            <w:tcW w:w="492" w:type="dxa"/>
            <w:vAlign w:val="center"/>
          </w:tcPr>
          <w:p w14:paraId="6B28EC4A" w14:textId="77777777" w:rsidR="00E44890" w:rsidRPr="00A24680" w:rsidRDefault="00A24680" w:rsidP="006E53C5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935" w:type="dxa"/>
            <w:tcBorders>
              <w:right w:val="single" w:sz="4" w:space="0" w:color="auto"/>
            </w:tcBorders>
            <w:vAlign w:val="center"/>
          </w:tcPr>
          <w:p w14:paraId="1BFDD540" w14:textId="77777777" w:rsidR="00A24680" w:rsidRPr="00A24680" w:rsidRDefault="00A24680" w:rsidP="00A24680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>110 Unidades de Unión Universal (1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/2</w:t>
            </w: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>”):</w:t>
            </w:r>
          </w:p>
          <w:p w14:paraId="73EAC50C" w14:textId="77777777" w:rsidR="00E44890" w:rsidRPr="00A24680" w:rsidRDefault="00A24680" w:rsidP="00AB7B89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24680">
              <w:rPr>
                <w:rFonts w:ascii="Verdana" w:hAnsi="Verdana" w:cs="Arial"/>
                <w:bCs/>
                <w:sz w:val="16"/>
                <w:szCs w:val="16"/>
              </w:rPr>
              <w:t xml:space="preserve">Color Blanco, diámetro </w:t>
            </w:r>
            <w:r w:rsidR="00AB7B89">
              <w:rPr>
                <w:rFonts w:ascii="Verdana" w:hAnsi="Verdana" w:cs="Arial"/>
                <w:bCs/>
                <w:sz w:val="16"/>
                <w:szCs w:val="16"/>
              </w:rPr>
              <w:t>media</w:t>
            </w:r>
            <w:r w:rsidRPr="00A24680">
              <w:rPr>
                <w:rFonts w:ascii="Verdana" w:hAnsi="Verdana" w:cs="Arial"/>
                <w:bCs/>
                <w:sz w:val="16"/>
                <w:szCs w:val="16"/>
              </w:rPr>
              <w:t xml:space="preserve"> pulgada (1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/2</w:t>
            </w:r>
            <w:r w:rsidRPr="00A24680">
              <w:rPr>
                <w:rFonts w:ascii="Verdana" w:hAnsi="Verdana" w:cs="Arial"/>
                <w:bCs/>
                <w:sz w:val="16"/>
                <w:szCs w:val="16"/>
              </w:rPr>
              <w:t>”), material de PVC.</w:t>
            </w:r>
          </w:p>
        </w:tc>
        <w:tc>
          <w:tcPr>
            <w:tcW w:w="3517" w:type="dxa"/>
            <w:tcBorders>
              <w:left w:val="single" w:sz="4" w:space="0" w:color="auto"/>
            </w:tcBorders>
            <w:vAlign w:val="center"/>
          </w:tcPr>
          <w:p w14:paraId="10966489" w14:textId="77777777" w:rsidR="00E44890" w:rsidRPr="00A24680" w:rsidRDefault="00E44890" w:rsidP="006E53C5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</w:tcPr>
          <w:p w14:paraId="749B82F4" w14:textId="77777777" w:rsidR="00E44890" w:rsidRPr="00A24680" w:rsidRDefault="00E44890" w:rsidP="006E53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" w:type="dxa"/>
          </w:tcPr>
          <w:p w14:paraId="0CFBCAC5" w14:textId="77777777" w:rsidR="00E44890" w:rsidRPr="00A24680" w:rsidRDefault="00E44890" w:rsidP="006E53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</w:tcPr>
          <w:p w14:paraId="329EB26C" w14:textId="77777777" w:rsidR="00E44890" w:rsidRPr="00A24680" w:rsidRDefault="00E44890" w:rsidP="006E53C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B0FD4" w:rsidRPr="00A24680" w14:paraId="2A38C560" w14:textId="77777777" w:rsidTr="00777B39">
        <w:tc>
          <w:tcPr>
            <w:tcW w:w="492" w:type="dxa"/>
            <w:vAlign w:val="center"/>
          </w:tcPr>
          <w:p w14:paraId="76D97565" w14:textId="77777777" w:rsidR="002B0FD4" w:rsidRPr="00A24680" w:rsidRDefault="002B0FD4" w:rsidP="002B0FD4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5</w:t>
            </w: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935" w:type="dxa"/>
            <w:tcBorders>
              <w:right w:val="single" w:sz="4" w:space="0" w:color="auto"/>
            </w:tcBorders>
            <w:vAlign w:val="center"/>
          </w:tcPr>
          <w:p w14:paraId="0F799A15" w14:textId="77777777" w:rsidR="002B0FD4" w:rsidRPr="00A24680" w:rsidRDefault="002B0FD4" w:rsidP="002B0FD4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110 Unidades de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Porta Aspersores</w:t>
            </w: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>:</w:t>
            </w:r>
          </w:p>
          <w:p w14:paraId="4718CACE" w14:textId="77777777" w:rsidR="002B0FD4" w:rsidRPr="00A24680" w:rsidRDefault="002B0FD4" w:rsidP="002B0FD4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24680">
              <w:rPr>
                <w:rFonts w:ascii="Verdana" w:hAnsi="Verdana" w:cs="Arial"/>
                <w:bCs/>
                <w:sz w:val="16"/>
                <w:szCs w:val="16"/>
              </w:rPr>
              <w:t xml:space="preserve">Color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Negro o plateado</w:t>
            </w:r>
            <w:r w:rsidRPr="00A24680">
              <w:rPr>
                <w:rFonts w:ascii="Verdana" w:hAnsi="Verdana" w:cs="Arial"/>
                <w:bCs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altura de 1 m, material de metálico</w:t>
            </w:r>
            <w:r w:rsidRPr="00A24680">
              <w:rPr>
                <w:rFonts w:ascii="Verdana" w:hAnsi="Verdana" w:cs="Arial"/>
                <w:bCs/>
                <w:sz w:val="16"/>
                <w:szCs w:val="16"/>
              </w:rPr>
              <w:t>.</w:t>
            </w:r>
          </w:p>
        </w:tc>
        <w:tc>
          <w:tcPr>
            <w:tcW w:w="3517" w:type="dxa"/>
            <w:tcBorders>
              <w:left w:val="single" w:sz="4" w:space="0" w:color="auto"/>
            </w:tcBorders>
            <w:vAlign w:val="center"/>
          </w:tcPr>
          <w:p w14:paraId="1D291D00" w14:textId="77777777" w:rsidR="002B0FD4" w:rsidRPr="00A24680" w:rsidRDefault="002B0FD4" w:rsidP="002B0FD4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</w:tcPr>
          <w:p w14:paraId="4D4A4C83" w14:textId="77777777" w:rsidR="002B0FD4" w:rsidRPr="00A24680" w:rsidRDefault="002B0FD4" w:rsidP="002B0F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" w:type="dxa"/>
          </w:tcPr>
          <w:p w14:paraId="36660A51" w14:textId="77777777" w:rsidR="002B0FD4" w:rsidRPr="00A24680" w:rsidRDefault="002B0FD4" w:rsidP="002B0F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</w:tcPr>
          <w:p w14:paraId="03A69F45" w14:textId="77777777" w:rsidR="002B0FD4" w:rsidRPr="00A24680" w:rsidRDefault="002B0FD4" w:rsidP="002B0FD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B0FD4" w:rsidRPr="00A24680" w14:paraId="53F678E1" w14:textId="77777777" w:rsidTr="00777B39">
        <w:tc>
          <w:tcPr>
            <w:tcW w:w="492" w:type="dxa"/>
            <w:vAlign w:val="center"/>
          </w:tcPr>
          <w:p w14:paraId="5EF8CD43" w14:textId="77777777" w:rsidR="002B0FD4" w:rsidRPr="00A24680" w:rsidRDefault="002B0FD4" w:rsidP="002B0FD4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935" w:type="dxa"/>
            <w:tcBorders>
              <w:right w:val="single" w:sz="4" w:space="0" w:color="auto"/>
            </w:tcBorders>
            <w:vAlign w:val="center"/>
          </w:tcPr>
          <w:p w14:paraId="09E777EF" w14:textId="77777777" w:rsidR="002B0FD4" w:rsidRPr="00A24680" w:rsidRDefault="002B0FD4" w:rsidP="002B0FD4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110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Piezas </w:t>
            </w: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de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tubo PVC</w:t>
            </w: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(1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m</w:t>
            </w: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>):</w:t>
            </w:r>
          </w:p>
          <w:p w14:paraId="0FF0B137" w14:textId="77777777" w:rsidR="002B0FD4" w:rsidRPr="00A24680" w:rsidRDefault="002B0FD4" w:rsidP="00A443C5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24680">
              <w:rPr>
                <w:rFonts w:ascii="Verdana" w:hAnsi="Verdana" w:cs="Arial"/>
                <w:bCs/>
                <w:sz w:val="16"/>
                <w:szCs w:val="16"/>
              </w:rPr>
              <w:t xml:space="preserve">Color Blanco, diámetro </w:t>
            </w:r>
            <w:r w:rsidR="00A443C5">
              <w:rPr>
                <w:rFonts w:ascii="Verdana" w:hAnsi="Verdana" w:cs="Arial"/>
                <w:bCs/>
                <w:sz w:val="16"/>
                <w:szCs w:val="16"/>
              </w:rPr>
              <w:t>media</w:t>
            </w:r>
            <w:r w:rsidRPr="00A24680">
              <w:rPr>
                <w:rFonts w:ascii="Verdana" w:hAnsi="Verdana" w:cs="Arial"/>
                <w:bCs/>
                <w:sz w:val="16"/>
                <w:szCs w:val="16"/>
              </w:rPr>
              <w:t xml:space="preserve"> pulgada (1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/2</w:t>
            </w:r>
            <w:r w:rsidRPr="00A24680">
              <w:rPr>
                <w:rFonts w:ascii="Verdana" w:hAnsi="Verdana" w:cs="Arial"/>
                <w:bCs/>
                <w:sz w:val="16"/>
                <w:szCs w:val="16"/>
              </w:rPr>
              <w:t>”), material de PVC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, rosca en ambos lados</w:t>
            </w:r>
            <w:r w:rsidR="00A443C5">
              <w:rPr>
                <w:rFonts w:ascii="Verdana" w:hAnsi="Verdana" w:cs="Arial"/>
                <w:bCs/>
                <w:sz w:val="16"/>
                <w:szCs w:val="16"/>
              </w:rPr>
              <w:t xml:space="preserve"> de un metro de longitud</w:t>
            </w:r>
            <w:r w:rsidRPr="00A24680">
              <w:rPr>
                <w:rFonts w:ascii="Verdana" w:hAnsi="Verdana" w:cs="Arial"/>
                <w:bCs/>
                <w:sz w:val="16"/>
                <w:szCs w:val="16"/>
              </w:rPr>
              <w:t>.</w:t>
            </w:r>
          </w:p>
        </w:tc>
        <w:tc>
          <w:tcPr>
            <w:tcW w:w="3517" w:type="dxa"/>
            <w:tcBorders>
              <w:left w:val="single" w:sz="4" w:space="0" w:color="auto"/>
            </w:tcBorders>
            <w:vAlign w:val="center"/>
          </w:tcPr>
          <w:p w14:paraId="1FCB56F6" w14:textId="77777777" w:rsidR="002B0FD4" w:rsidRPr="00A24680" w:rsidRDefault="002B0FD4" w:rsidP="002B0FD4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</w:tcPr>
          <w:p w14:paraId="56D3D5E3" w14:textId="77777777" w:rsidR="002B0FD4" w:rsidRPr="00A24680" w:rsidRDefault="002B0FD4" w:rsidP="002B0F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" w:type="dxa"/>
          </w:tcPr>
          <w:p w14:paraId="17C139FD" w14:textId="77777777" w:rsidR="002B0FD4" w:rsidRPr="00A24680" w:rsidRDefault="002B0FD4" w:rsidP="002B0F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</w:tcPr>
          <w:p w14:paraId="6ADA4E30" w14:textId="77777777" w:rsidR="002B0FD4" w:rsidRPr="00A24680" w:rsidRDefault="002B0FD4" w:rsidP="002B0FD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B0FD4" w:rsidRPr="00A24680" w14:paraId="07756022" w14:textId="77777777" w:rsidTr="00777B39">
        <w:tc>
          <w:tcPr>
            <w:tcW w:w="492" w:type="dxa"/>
            <w:vAlign w:val="center"/>
          </w:tcPr>
          <w:p w14:paraId="318829E1" w14:textId="77777777" w:rsidR="002B0FD4" w:rsidRPr="00A24680" w:rsidRDefault="002B0FD4" w:rsidP="002B0FD4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7</w:t>
            </w: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935" w:type="dxa"/>
            <w:tcBorders>
              <w:right w:val="single" w:sz="4" w:space="0" w:color="auto"/>
            </w:tcBorders>
            <w:vAlign w:val="center"/>
          </w:tcPr>
          <w:p w14:paraId="4FBB63EB" w14:textId="77777777" w:rsidR="002B0FD4" w:rsidRPr="00A24680" w:rsidRDefault="002B0FD4" w:rsidP="002B0FD4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>110 Unidades de Unión Universal (1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/2</w:t>
            </w: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>”):</w:t>
            </w:r>
          </w:p>
          <w:p w14:paraId="62F51DA3" w14:textId="77777777" w:rsidR="002B0FD4" w:rsidRPr="00A24680" w:rsidRDefault="002B0FD4" w:rsidP="00AB7B89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24680">
              <w:rPr>
                <w:rFonts w:ascii="Verdana" w:hAnsi="Verdana" w:cs="Arial"/>
                <w:bCs/>
                <w:sz w:val="16"/>
                <w:szCs w:val="16"/>
              </w:rPr>
              <w:t xml:space="preserve">Color Blanco, diámetro </w:t>
            </w:r>
            <w:r w:rsidR="00AB7B89">
              <w:rPr>
                <w:rFonts w:ascii="Verdana" w:hAnsi="Verdana" w:cs="Arial"/>
                <w:bCs/>
                <w:sz w:val="16"/>
                <w:szCs w:val="16"/>
              </w:rPr>
              <w:t>media</w:t>
            </w:r>
            <w:r w:rsidRPr="00A24680">
              <w:rPr>
                <w:rFonts w:ascii="Verdana" w:hAnsi="Verdana" w:cs="Arial"/>
                <w:bCs/>
                <w:sz w:val="16"/>
                <w:szCs w:val="16"/>
              </w:rPr>
              <w:t xml:space="preserve"> pulgada (1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/2</w:t>
            </w:r>
            <w:r w:rsidRPr="00A24680">
              <w:rPr>
                <w:rFonts w:ascii="Verdana" w:hAnsi="Verdana" w:cs="Arial"/>
                <w:bCs/>
                <w:sz w:val="16"/>
                <w:szCs w:val="16"/>
              </w:rPr>
              <w:t>”), material de PVC.</w:t>
            </w:r>
          </w:p>
        </w:tc>
        <w:tc>
          <w:tcPr>
            <w:tcW w:w="3517" w:type="dxa"/>
            <w:tcBorders>
              <w:left w:val="single" w:sz="4" w:space="0" w:color="auto"/>
            </w:tcBorders>
            <w:vAlign w:val="center"/>
          </w:tcPr>
          <w:p w14:paraId="707EEC4D" w14:textId="77777777" w:rsidR="002B0FD4" w:rsidRPr="00A24680" w:rsidRDefault="002B0FD4" w:rsidP="002B0FD4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</w:tcPr>
          <w:p w14:paraId="503C2A00" w14:textId="77777777" w:rsidR="002B0FD4" w:rsidRPr="00A24680" w:rsidRDefault="002B0FD4" w:rsidP="002B0F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" w:type="dxa"/>
          </w:tcPr>
          <w:p w14:paraId="2F242EB9" w14:textId="77777777" w:rsidR="002B0FD4" w:rsidRPr="00A24680" w:rsidRDefault="002B0FD4" w:rsidP="002B0F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</w:tcPr>
          <w:p w14:paraId="1A213831" w14:textId="77777777" w:rsidR="002B0FD4" w:rsidRPr="00A24680" w:rsidRDefault="002B0FD4" w:rsidP="002B0FD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B0FD4" w:rsidRPr="00A24680" w14:paraId="48136891" w14:textId="77777777" w:rsidTr="00777B39">
        <w:tc>
          <w:tcPr>
            <w:tcW w:w="492" w:type="dxa"/>
            <w:vAlign w:val="center"/>
          </w:tcPr>
          <w:p w14:paraId="3CF5B1E6" w14:textId="77777777" w:rsidR="002B0FD4" w:rsidRPr="00A24680" w:rsidRDefault="00AB7B89" w:rsidP="002B0FD4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8</w:t>
            </w:r>
            <w:r w:rsidR="002B0FD4"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935" w:type="dxa"/>
            <w:tcBorders>
              <w:right w:val="single" w:sz="4" w:space="0" w:color="auto"/>
            </w:tcBorders>
            <w:vAlign w:val="center"/>
          </w:tcPr>
          <w:p w14:paraId="38B68B36" w14:textId="77777777" w:rsidR="002B0FD4" w:rsidRPr="00A24680" w:rsidRDefault="002B0FD4" w:rsidP="002B0FD4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110 Unidades de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Aspersor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Xcel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Wobbler</w:t>
            </w:r>
            <w:proofErr w:type="spellEnd"/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>:</w:t>
            </w:r>
          </w:p>
          <w:p w14:paraId="4E077B78" w14:textId="77777777" w:rsidR="002B0FD4" w:rsidRPr="00A24680" w:rsidRDefault="002B0FD4" w:rsidP="00AB7B89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24680">
              <w:rPr>
                <w:rFonts w:ascii="Verdana" w:hAnsi="Verdana" w:cs="Arial"/>
                <w:bCs/>
                <w:sz w:val="16"/>
                <w:szCs w:val="16"/>
              </w:rPr>
              <w:t xml:space="preserve">Color </w:t>
            </w:r>
            <w:r w:rsidR="00AB7B89">
              <w:rPr>
                <w:rFonts w:ascii="Verdana" w:hAnsi="Verdana" w:cs="Arial"/>
                <w:bCs/>
                <w:sz w:val="16"/>
                <w:szCs w:val="16"/>
              </w:rPr>
              <w:t>a proponer</w:t>
            </w:r>
            <w:r w:rsidRPr="00A24680">
              <w:rPr>
                <w:rFonts w:ascii="Verdana" w:hAnsi="Verdana" w:cs="Arial"/>
                <w:bCs/>
                <w:sz w:val="16"/>
                <w:szCs w:val="16"/>
              </w:rPr>
              <w:t xml:space="preserve">, diámetro </w:t>
            </w:r>
            <w:r w:rsidR="00AB7B89">
              <w:rPr>
                <w:rFonts w:ascii="Verdana" w:hAnsi="Verdana" w:cs="Arial"/>
                <w:bCs/>
                <w:sz w:val="16"/>
                <w:szCs w:val="16"/>
              </w:rPr>
              <w:t>de mojado mayor o igual a 10 m, material plástico</w:t>
            </w:r>
            <w:r w:rsidRPr="00A24680">
              <w:rPr>
                <w:rFonts w:ascii="Verdana" w:hAnsi="Verdana" w:cs="Arial"/>
                <w:bCs/>
                <w:sz w:val="16"/>
                <w:szCs w:val="16"/>
              </w:rPr>
              <w:t>.</w:t>
            </w:r>
          </w:p>
        </w:tc>
        <w:tc>
          <w:tcPr>
            <w:tcW w:w="3517" w:type="dxa"/>
            <w:tcBorders>
              <w:left w:val="single" w:sz="4" w:space="0" w:color="auto"/>
            </w:tcBorders>
            <w:vAlign w:val="center"/>
          </w:tcPr>
          <w:p w14:paraId="1018972B" w14:textId="77777777" w:rsidR="002B0FD4" w:rsidRPr="00A24680" w:rsidRDefault="002B0FD4" w:rsidP="002B0FD4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</w:tcPr>
          <w:p w14:paraId="1A6C07AB" w14:textId="77777777" w:rsidR="002B0FD4" w:rsidRPr="00A24680" w:rsidRDefault="002B0FD4" w:rsidP="002B0F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" w:type="dxa"/>
          </w:tcPr>
          <w:p w14:paraId="3D6EE3B1" w14:textId="77777777" w:rsidR="002B0FD4" w:rsidRPr="00A24680" w:rsidRDefault="002B0FD4" w:rsidP="002B0F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</w:tcPr>
          <w:p w14:paraId="6221DC75" w14:textId="77777777" w:rsidR="002B0FD4" w:rsidRPr="00A24680" w:rsidRDefault="002B0FD4" w:rsidP="002B0FD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B7B89" w:rsidRPr="00A24680" w14:paraId="3FE37729" w14:textId="77777777" w:rsidTr="00777B39">
        <w:tc>
          <w:tcPr>
            <w:tcW w:w="492" w:type="dxa"/>
            <w:vAlign w:val="center"/>
          </w:tcPr>
          <w:p w14:paraId="2B9F6A61" w14:textId="77777777" w:rsidR="00AB7B89" w:rsidRPr="00A24680" w:rsidRDefault="00AB7B89" w:rsidP="00AB7B89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9</w:t>
            </w: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935" w:type="dxa"/>
            <w:tcBorders>
              <w:right w:val="single" w:sz="4" w:space="0" w:color="auto"/>
            </w:tcBorders>
            <w:vAlign w:val="center"/>
          </w:tcPr>
          <w:p w14:paraId="1DC0CDB4" w14:textId="77777777" w:rsidR="00AB7B89" w:rsidRPr="00A24680" w:rsidRDefault="00AB7B89" w:rsidP="00AB7B89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110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rollos</w:t>
            </w: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de </w:t>
            </w:r>
            <w:r w:rsidR="00A443C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cinta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Teflón </w:t>
            </w: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>(1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/2</w:t>
            </w: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>”):</w:t>
            </w:r>
          </w:p>
          <w:p w14:paraId="08A02A4A" w14:textId="77777777" w:rsidR="00AB7B89" w:rsidRPr="00A24680" w:rsidRDefault="00AB7B89" w:rsidP="00A443C5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24680">
              <w:rPr>
                <w:rFonts w:ascii="Verdana" w:hAnsi="Verdana" w:cs="Arial"/>
                <w:bCs/>
                <w:sz w:val="16"/>
                <w:szCs w:val="16"/>
              </w:rPr>
              <w:t xml:space="preserve">Color Blanco, diámetro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media </w:t>
            </w:r>
            <w:r w:rsidRPr="00A24680">
              <w:rPr>
                <w:rFonts w:ascii="Verdana" w:hAnsi="Verdana" w:cs="Arial"/>
                <w:bCs/>
                <w:sz w:val="16"/>
                <w:szCs w:val="16"/>
              </w:rPr>
              <w:t>pulgada (1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/2</w:t>
            </w:r>
            <w:r w:rsidRPr="00A24680">
              <w:rPr>
                <w:rFonts w:ascii="Verdana" w:hAnsi="Verdana" w:cs="Arial"/>
                <w:bCs/>
                <w:sz w:val="16"/>
                <w:szCs w:val="16"/>
              </w:rPr>
              <w:t>”</w:t>
            </w:r>
            <w:r w:rsidR="00A443C5">
              <w:rPr>
                <w:rFonts w:ascii="Verdana" w:hAnsi="Verdana" w:cs="Arial"/>
                <w:bCs/>
                <w:sz w:val="16"/>
                <w:szCs w:val="16"/>
              </w:rPr>
              <w:t>)</w:t>
            </w:r>
            <w:r w:rsidRPr="00A24680">
              <w:rPr>
                <w:rFonts w:ascii="Verdana" w:hAnsi="Verdana" w:cs="Arial"/>
                <w:bCs/>
                <w:sz w:val="16"/>
                <w:szCs w:val="16"/>
              </w:rPr>
              <w:t>.</w:t>
            </w:r>
          </w:p>
        </w:tc>
        <w:tc>
          <w:tcPr>
            <w:tcW w:w="3517" w:type="dxa"/>
            <w:tcBorders>
              <w:left w:val="single" w:sz="4" w:space="0" w:color="auto"/>
            </w:tcBorders>
            <w:vAlign w:val="center"/>
          </w:tcPr>
          <w:p w14:paraId="03831FB2" w14:textId="77777777" w:rsidR="00AB7B89" w:rsidRPr="00A24680" w:rsidRDefault="00AB7B89" w:rsidP="00AB7B8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</w:tcPr>
          <w:p w14:paraId="586395BA" w14:textId="77777777" w:rsidR="00AB7B89" w:rsidRPr="00A24680" w:rsidRDefault="00AB7B89" w:rsidP="00AB7B8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" w:type="dxa"/>
          </w:tcPr>
          <w:p w14:paraId="7F73E4E5" w14:textId="77777777" w:rsidR="00AB7B89" w:rsidRPr="00A24680" w:rsidRDefault="00AB7B89" w:rsidP="00AB7B8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</w:tcPr>
          <w:p w14:paraId="1C212DB7" w14:textId="77777777" w:rsidR="00AB7B89" w:rsidRPr="00A24680" w:rsidRDefault="00AB7B89" w:rsidP="00AB7B8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443C5" w:rsidRPr="00A24680" w14:paraId="79A0035B" w14:textId="77777777" w:rsidTr="00777B39">
        <w:tc>
          <w:tcPr>
            <w:tcW w:w="492" w:type="dxa"/>
            <w:vAlign w:val="center"/>
          </w:tcPr>
          <w:p w14:paraId="145F23C8" w14:textId="77777777" w:rsidR="00A443C5" w:rsidRPr="00A24680" w:rsidRDefault="00A443C5" w:rsidP="00A443C5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10</w:t>
            </w: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935" w:type="dxa"/>
            <w:tcBorders>
              <w:right w:val="single" w:sz="4" w:space="0" w:color="auto"/>
            </w:tcBorders>
            <w:vAlign w:val="center"/>
          </w:tcPr>
          <w:p w14:paraId="20EC78DD" w14:textId="77777777" w:rsidR="00A443C5" w:rsidRPr="00A24680" w:rsidRDefault="00A443C5" w:rsidP="00A443C5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110 Unidades de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Base Porta Aspersor “T”</w:t>
            </w: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>:</w:t>
            </w:r>
          </w:p>
          <w:p w14:paraId="2AE57B85" w14:textId="77777777" w:rsidR="00A443C5" w:rsidRPr="00A24680" w:rsidRDefault="00A443C5" w:rsidP="00A443C5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24680">
              <w:rPr>
                <w:rFonts w:ascii="Verdana" w:hAnsi="Verdana" w:cs="Arial"/>
                <w:bCs/>
                <w:sz w:val="16"/>
                <w:szCs w:val="16"/>
              </w:rPr>
              <w:t xml:space="preserve">Color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negro o plateado</w:t>
            </w:r>
            <w:r w:rsidRPr="00A24680">
              <w:rPr>
                <w:rFonts w:ascii="Verdana" w:hAnsi="Verdana" w:cs="Arial"/>
                <w:bCs/>
                <w:sz w:val="16"/>
                <w:szCs w:val="16"/>
              </w:rPr>
              <w:t xml:space="preserve">, diámetro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de ingreso </w:t>
            </w:r>
            <w:r w:rsidRPr="00A24680">
              <w:rPr>
                <w:rFonts w:ascii="Verdana" w:hAnsi="Verdana" w:cs="Arial"/>
                <w:bCs/>
                <w:sz w:val="16"/>
                <w:szCs w:val="16"/>
              </w:rPr>
              <w:t>una pulgada (1”)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en ambos lados y el diámetro de salida superior media pulgada (1/2”)</w:t>
            </w:r>
            <w:r w:rsidRPr="00A24680">
              <w:rPr>
                <w:rFonts w:ascii="Verdana" w:hAnsi="Verdana" w:cs="Arial"/>
                <w:bCs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metálico</w:t>
            </w:r>
            <w:r w:rsidRPr="00A24680">
              <w:rPr>
                <w:rFonts w:ascii="Verdana" w:hAnsi="Verdana" w:cs="Arial"/>
                <w:bCs/>
                <w:sz w:val="16"/>
                <w:szCs w:val="16"/>
              </w:rPr>
              <w:t>.</w:t>
            </w:r>
          </w:p>
        </w:tc>
        <w:tc>
          <w:tcPr>
            <w:tcW w:w="3517" w:type="dxa"/>
            <w:tcBorders>
              <w:left w:val="single" w:sz="4" w:space="0" w:color="auto"/>
            </w:tcBorders>
            <w:vAlign w:val="center"/>
          </w:tcPr>
          <w:p w14:paraId="40C070DD" w14:textId="77777777" w:rsidR="00A443C5" w:rsidRPr="00A24680" w:rsidRDefault="00A443C5" w:rsidP="00A443C5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</w:tcPr>
          <w:p w14:paraId="31B69611" w14:textId="77777777" w:rsidR="00A443C5" w:rsidRPr="00A24680" w:rsidRDefault="00A443C5" w:rsidP="00A443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" w:type="dxa"/>
          </w:tcPr>
          <w:p w14:paraId="44A7E477" w14:textId="77777777" w:rsidR="00A443C5" w:rsidRPr="00A24680" w:rsidRDefault="00A443C5" w:rsidP="00A443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</w:tcPr>
          <w:p w14:paraId="77F47E59" w14:textId="77777777" w:rsidR="00A443C5" w:rsidRPr="00A24680" w:rsidRDefault="00A443C5" w:rsidP="00A443C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443C5" w:rsidRPr="00A24680" w14:paraId="52A81F97" w14:textId="77777777" w:rsidTr="00777B39">
        <w:tc>
          <w:tcPr>
            <w:tcW w:w="492" w:type="dxa"/>
            <w:vAlign w:val="center"/>
          </w:tcPr>
          <w:p w14:paraId="0AADB0F9" w14:textId="77777777" w:rsidR="00A443C5" w:rsidRPr="00A24680" w:rsidRDefault="00A443C5" w:rsidP="00A443C5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11</w:t>
            </w: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935" w:type="dxa"/>
            <w:tcBorders>
              <w:right w:val="single" w:sz="4" w:space="0" w:color="auto"/>
            </w:tcBorders>
            <w:vAlign w:val="center"/>
          </w:tcPr>
          <w:p w14:paraId="446AFE20" w14:textId="77777777" w:rsidR="00A443C5" w:rsidRPr="00A24680" w:rsidRDefault="00766EF8" w:rsidP="00A443C5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55</w:t>
            </w:r>
            <w:r w:rsidR="00A443C5"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Unidades de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Codo</w:t>
            </w:r>
            <w:r w:rsidR="00A443C5"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(1</w:t>
            </w:r>
            <w:r w:rsidR="00A443C5">
              <w:rPr>
                <w:rFonts w:ascii="Verdana" w:hAnsi="Verdana" w:cs="Arial"/>
                <w:b/>
                <w:bCs/>
                <w:sz w:val="16"/>
                <w:szCs w:val="16"/>
              </w:rPr>
              <w:t>/2</w:t>
            </w:r>
            <w:r w:rsidR="00A443C5"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>”):</w:t>
            </w:r>
          </w:p>
          <w:p w14:paraId="57A3D7E8" w14:textId="77777777" w:rsidR="00A443C5" w:rsidRPr="00A24680" w:rsidRDefault="00A443C5" w:rsidP="00766EF8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24680">
              <w:rPr>
                <w:rFonts w:ascii="Verdana" w:hAnsi="Verdana" w:cs="Arial"/>
                <w:bCs/>
                <w:sz w:val="16"/>
                <w:szCs w:val="16"/>
              </w:rPr>
              <w:t xml:space="preserve">Color Blanco, diámetro </w:t>
            </w:r>
            <w:r w:rsidR="00766EF8">
              <w:rPr>
                <w:rFonts w:ascii="Verdana" w:hAnsi="Verdana" w:cs="Arial"/>
                <w:bCs/>
                <w:sz w:val="16"/>
                <w:szCs w:val="16"/>
              </w:rPr>
              <w:t>media</w:t>
            </w:r>
            <w:r w:rsidRPr="00A24680">
              <w:rPr>
                <w:rFonts w:ascii="Verdana" w:hAnsi="Verdana" w:cs="Arial"/>
                <w:bCs/>
                <w:sz w:val="16"/>
                <w:szCs w:val="16"/>
              </w:rPr>
              <w:t xml:space="preserve"> pulgada (1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/2</w:t>
            </w:r>
            <w:r w:rsidRPr="00A24680">
              <w:rPr>
                <w:rFonts w:ascii="Verdana" w:hAnsi="Verdana" w:cs="Arial"/>
                <w:bCs/>
                <w:sz w:val="16"/>
                <w:szCs w:val="16"/>
              </w:rPr>
              <w:t>”), material de PVC.</w:t>
            </w:r>
          </w:p>
        </w:tc>
        <w:tc>
          <w:tcPr>
            <w:tcW w:w="3517" w:type="dxa"/>
            <w:tcBorders>
              <w:left w:val="single" w:sz="4" w:space="0" w:color="auto"/>
            </w:tcBorders>
            <w:vAlign w:val="center"/>
          </w:tcPr>
          <w:p w14:paraId="439EC7A8" w14:textId="77777777" w:rsidR="00A443C5" w:rsidRPr="00A24680" w:rsidRDefault="00A443C5" w:rsidP="00A443C5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</w:tcPr>
          <w:p w14:paraId="3D5E52D8" w14:textId="77777777" w:rsidR="00A443C5" w:rsidRPr="00A24680" w:rsidRDefault="00A443C5" w:rsidP="00A443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" w:type="dxa"/>
          </w:tcPr>
          <w:p w14:paraId="669D0800" w14:textId="77777777" w:rsidR="00A443C5" w:rsidRPr="00A24680" w:rsidRDefault="00A443C5" w:rsidP="00A443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</w:tcPr>
          <w:p w14:paraId="3148D88B" w14:textId="77777777" w:rsidR="00A443C5" w:rsidRPr="00A24680" w:rsidRDefault="00A443C5" w:rsidP="00A443C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66EF8" w:rsidRPr="00A24680" w14:paraId="7760A6B4" w14:textId="77777777" w:rsidTr="00777B39">
        <w:tc>
          <w:tcPr>
            <w:tcW w:w="492" w:type="dxa"/>
            <w:vAlign w:val="center"/>
          </w:tcPr>
          <w:p w14:paraId="16D0CE8E" w14:textId="77777777" w:rsidR="00766EF8" w:rsidRPr="00A24680" w:rsidRDefault="00766EF8" w:rsidP="00766EF8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12</w:t>
            </w: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935" w:type="dxa"/>
            <w:tcBorders>
              <w:right w:val="single" w:sz="4" w:space="0" w:color="auto"/>
            </w:tcBorders>
            <w:vAlign w:val="center"/>
          </w:tcPr>
          <w:p w14:paraId="6390EA3C" w14:textId="77777777" w:rsidR="00766EF8" w:rsidRPr="00A24680" w:rsidRDefault="00766EF8" w:rsidP="00766EF8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55</w:t>
            </w: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Unidades de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Reducción de 2” a 1”</w:t>
            </w: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>:</w:t>
            </w:r>
          </w:p>
          <w:p w14:paraId="4976F908" w14:textId="77777777" w:rsidR="00766EF8" w:rsidRPr="00A24680" w:rsidRDefault="00766EF8" w:rsidP="00766EF8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24680">
              <w:rPr>
                <w:rFonts w:ascii="Verdana" w:hAnsi="Verdana" w:cs="Arial"/>
                <w:bCs/>
                <w:sz w:val="16"/>
                <w:szCs w:val="16"/>
              </w:rPr>
              <w:t xml:space="preserve">Color Blanco, diámetro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de ingreso dos (2”)</w:t>
            </w:r>
            <w:r w:rsidRPr="00A24680">
              <w:rPr>
                <w:rFonts w:ascii="Verdana" w:hAnsi="Verdana" w:cs="Arial"/>
                <w:bCs/>
                <w:sz w:val="16"/>
                <w:szCs w:val="16"/>
              </w:rPr>
              <w:t xml:space="preserve"> pulgada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s, salida de una pulgada</w:t>
            </w:r>
            <w:r w:rsidRPr="00A24680">
              <w:rPr>
                <w:rFonts w:ascii="Verdana" w:hAnsi="Verdana" w:cs="Arial"/>
                <w:bCs/>
                <w:sz w:val="16"/>
                <w:szCs w:val="16"/>
              </w:rPr>
              <w:t xml:space="preserve"> (1”), material de PVC.</w:t>
            </w:r>
          </w:p>
        </w:tc>
        <w:tc>
          <w:tcPr>
            <w:tcW w:w="3517" w:type="dxa"/>
            <w:tcBorders>
              <w:left w:val="single" w:sz="4" w:space="0" w:color="auto"/>
            </w:tcBorders>
            <w:vAlign w:val="center"/>
          </w:tcPr>
          <w:p w14:paraId="743C7DB2" w14:textId="77777777" w:rsidR="00766EF8" w:rsidRPr="00A24680" w:rsidRDefault="00766EF8" w:rsidP="00766EF8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</w:tcPr>
          <w:p w14:paraId="4FAF150B" w14:textId="77777777" w:rsidR="00766EF8" w:rsidRPr="00A24680" w:rsidRDefault="00766EF8" w:rsidP="00766EF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" w:type="dxa"/>
          </w:tcPr>
          <w:p w14:paraId="0AC718BF" w14:textId="77777777" w:rsidR="00766EF8" w:rsidRPr="00A24680" w:rsidRDefault="00766EF8" w:rsidP="00766EF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</w:tcPr>
          <w:p w14:paraId="130D1162" w14:textId="77777777" w:rsidR="00766EF8" w:rsidRPr="00A24680" w:rsidRDefault="00766EF8" w:rsidP="00766EF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66EF8" w:rsidRPr="00A24680" w14:paraId="3BE157F2" w14:textId="77777777" w:rsidTr="00777B39">
        <w:tc>
          <w:tcPr>
            <w:tcW w:w="492" w:type="dxa"/>
            <w:vAlign w:val="center"/>
          </w:tcPr>
          <w:p w14:paraId="51E839E1" w14:textId="77777777" w:rsidR="00766EF8" w:rsidRPr="00A24680" w:rsidRDefault="00766EF8" w:rsidP="00766EF8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13</w:t>
            </w: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935" w:type="dxa"/>
            <w:tcBorders>
              <w:right w:val="single" w:sz="4" w:space="0" w:color="auto"/>
            </w:tcBorders>
            <w:vAlign w:val="center"/>
          </w:tcPr>
          <w:p w14:paraId="55015B8E" w14:textId="77777777" w:rsidR="00766EF8" w:rsidRPr="00A24680" w:rsidRDefault="00766EF8" w:rsidP="00766EF8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55</w:t>
            </w: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Unidades de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Reducción de 1” a 1/2”</w:t>
            </w: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>:</w:t>
            </w:r>
          </w:p>
          <w:p w14:paraId="3022493A" w14:textId="77777777" w:rsidR="00766EF8" w:rsidRPr="00A24680" w:rsidRDefault="00766EF8" w:rsidP="00766EF8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24680">
              <w:rPr>
                <w:rFonts w:ascii="Verdana" w:hAnsi="Verdana" w:cs="Arial"/>
                <w:bCs/>
                <w:sz w:val="16"/>
                <w:szCs w:val="16"/>
              </w:rPr>
              <w:t xml:space="preserve">Color Blanco, diámetro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de ingreso una (1”)</w:t>
            </w:r>
            <w:r w:rsidRPr="00A24680">
              <w:rPr>
                <w:rFonts w:ascii="Verdana" w:hAnsi="Verdana" w:cs="Arial"/>
                <w:bCs/>
                <w:sz w:val="16"/>
                <w:szCs w:val="16"/>
              </w:rPr>
              <w:t xml:space="preserve"> pulgada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s, salida de media pulgada</w:t>
            </w:r>
            <w:r w:rsidRPr="00A24680">
              <w:rPr>
                <w:rFonts w:ascii="Verdana" w:hAnsi="Verdana" w:cs="Arial"/>
                <w:bCs/>
                <w:sz w:val="16"/>
                <w:szCs w:val="16"/>
              </w:rPr>
              <w:t xml:space="preserve"> (1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/2</w:t>
            </w:r>
            <w:r w:rsidRPr="00A24680">
              <w:rPr>
                <w:rFonts w:ascii="Verdana" w:hAnsi="Verdana" w:cs="Arial"/>
                <w:bCs/>
                <w:sz w:val="16"/>
                <w:szCs w:val="16"/>
              </w:rPr>
              <w:t>”), material de PVC.</w:t>
            </w:r>
          </w:p>
        </w:tc>
        <w:tc>
          <w:tcPr>
            <w:tcW w:w="3517" w:type="dxa"/>
            <w:tcBorders>
              <w:left w:val="single" w:sz="4" w:space="0" w:color="auto"/>
            </w:tcBorders>
            <w:vAlign w:val="center"/>
          </w:tcPr>
          <w:p w14:paraId="2E600C77" w14:textId="77777777" w:rsidR="00766EF8" w:rsidRPr="00A24680" w:rsidRDefault="00766EF8" w:rsidP="00766EF8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</w:tcPr>
          <w:p w14:paraId="35CAF544" w14:textId="77777777" w:rsidR="00766EF8" w:rsidRPr="00A24680" w:rsidRDefault="00766EF8" w:rsidP="00766EF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" w:type="dxa"/>
          </w:tcPr>
          <w:p w14:paraId="463008D8" w14:textId="77777777" w:rsidR="00766EF8" w:rsidRPr="00A24680" w:rsidRDefault="00766EF8" w:rsidP="00766EF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</w:tcPr>
          <w:p w14:paraId="3BD029D3" w14:textId="77777777" w:rsidR="00766EF8" w:rsidRPr="00A24680" w:rsidRDefault="00766EF8" w:rsidP="00766EF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66EF8" w:rsidRPr="00A24680" w14:paraId="759C73A0" w14:textId="77777777" w:rsidTr="00777B39">
        <w:tc>
          <w:tcPr>
            <w:tcW w:w="492" w:type="dxa"/>
            <w:vAlign w:val="center"/>
          </w:tcPr>
          <w:p w14:paraId="4EF7C604" w14:textId="77777777" w:rsidR="00766EF8" w:rsidRPr="00A24680" w:rsidRDefault="0037256A" w:rsidP="0037256A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3935" w:type="dxa"/>
            <w:tcBorders>
              <w:right w:val="single" w:sz="4" w:space="0" w:color="auto"/>
            </w:tcBorders>
            <w:vAlign w:val="center"/>
          </w:tcPr>
          <w:p w14:paraId="12745EE6" w14:textId="77777777" w:rsidR="00766EF8" w:rsidRPr="00A24680" w:rsidRDefault="00766EF8" w:rsidP="00766EF8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55</w:t>
            </w: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Piezas </w:t>
            </w: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de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tubo PVC</w:t>
            </w: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(1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m</w:t>
            </w: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>):</w:t>
            </w:r>
          </w:p>
          <w:p w14:paraId="1569500F" w14:textId="77777777" w:rsidR="00766EF8" w:rsidRPr="00A24680" w:rsidRDefault="00766EF8" w:rsidP="00146627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24680">
              <w:rPr>
                <w:rFonts w:ascii="Verdana" w:hAnsi="Verdana" w:cs="Arial"/>
                <w:bCs/>
                <w:sz w:val="16"/>
                <w:szCs w:val="16"/>
              </w:rPr>
              <w:t xml:space="preserve">Color Blanco, diámetro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una</w:t>
            </w:r>
            <w:r w:rsidRPr="00A24680">
              <w:rPr>
                <w:rFonts w:ascii="Verdana" w:hAnsi="Verdana" w:cs="Arial"/>
                <w:bCs/>
                <w:sz w:val="16"/>
                <w:szCs w:val="16"/>
              </w:rPr>
              <w:t xml:space="preserve"> pulgada (1”), material de PVC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, rosca en </w:t>
            </w:r>
            <w:r w:rsidR="00146627">
              <w:rPr>
                <w:rFonts w:ascii="Verdana" w:hAnsi="Verdana" w:cs="Arial"/>
                <w:bCs/>
                <w:sz w:val="16"/>
                <w:szCs w:val="16"/>
              </w:rPr>
              <w:t>un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lado</w:t>
            </w:r>
            <w:r w:rsidR="00146627">
              <w:rPr>
                <w:rFonts w:ascii="Verdana" w:hAnsi="Verdana" w:cs="Arial"/>
                <w:bCs/>
                <w:sz w:val="16"/>
                <w:szCs w:val="16"/>
              </w:rPr>
              <w:t>,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de un metro de longitud</w:t>
            </w:r>
            <w:r w:rsidRPr="00A24680">
              <w:rPr>
                <w:rFonts w:ascii="Verdana" w:hAnsi="Verdana" w:cs="Arial"/>
                <w:bCs/>
                <w:sz w:val="16"/>
                <w:szCs w:val="16"/>
              </w:rPr>
              <w:t>.</w:t>
            </w:r>
          </w:p>
        </w:tc>
        <w:tc>
          <w:tcPr>
            <w:tcW w:w="3517" w:type="dxa"/>
            <w:tcBorders>
              <w:left w:val="single" w:sz="4" w:space="0" w:color="auto"/>
            </w:tcBorders>
            <w:vAlign w:val="center"/>
          </w:tcPr>
          <w:p w14:paraId="04311343" w14:textId="77777777" w:rsidR="00766EF8" w:rsidRPr="00A24680" w:rsidRDefault="00766EF8" w:rsidP="00766EF8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</w:tcPr>
          <w:p w14:paraId="69BCB393" w14:textId="77777777" w:rsidR="00766EF8" w:rsidRPr="00A24680" w:rsidRDefault="00766EF8" w:rsidP="00766EF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" w:type="dxa"/>
          </w:tcPr>
          <w:p w14:paraId="0741FE20" w14:textId="77777777" w:rsidR="00766EF8" w:rsidRPr="00A24680" w:rsidRDefault="00766EF8" w:rsidP="00766EF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</w:tcPr>
          <w:p w14:paraId="09BEBE70" w14:textId="77777777" w:rsidR="00766EF8" w:rsidRPr="00A24680" w:rsidRDefault="00766EF8" w:rsidP="00766EF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66EF8" w:rsidRPr="00A24680" w14:paraId="5BD648D8" w14:textId="77777777" w:rsidTr="006C6A5C">
        <w:trPr>
          <w:trHeight w:val="967"/>
        </w:trPr>
        <w:tc>
          <w:tcPr>
            <w:tcW w:w="492" w:type="dxa"/>
            <w:vAlign w:val="center"/>
          </w:tcPr>
          <w:p w14:paraId="0E0CB006" w14:textId="77777777" w:rsidR="00766EF8" w:rsidRDefault="00766EF8" w:rsidP="00766EF8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3935" w:type="dxa"/>
            <w:tcBorders>
              <w:right w:val="single" w:sz="4" w:space="0" w:color="auto"/>
            </w:tcBorders>
            <w:vAlign w:val="center"/>
          </w:tcPr>
          <w:p w14:paraId="17C98311" w14:textId="77777777" w:rsidR="00766EF8" w:rsidRPr="00A24680" w:rsidRDefault="00146627" w:rsidP="00766EF8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110 Unidades de Abrazadera (2</w:t>
            </w:r>
            <w:r w:rsidR="00766EF8"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>”):</w:t>
            </w:r>
          </w:p>
          <w:p w14:paraId="28B5CF16" w14:textId="77777777" w:rsidR="00766EF8" w:rsidRDefault="00766EF8" w:rsidP="00146627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A24680">
              <w:rPr>
                <w:rFonts w:ascii="Verdana" w:hAnsi="Verdana" w:cs="Arial"/>
                <w:bCs/>
                <w:sz w:val="16"/>
                <w:szCs w:val="16"/>
              </w:rPr>
              <w:t>Color metá</w:t>
            </w:r>
            <w:r w:rsidR="00146627">
              <w:rPr>
                <w:rFonts w:ascii="Verdana" w:hAnsi="Verdana" w:cs="Arial"/>
                <w:bCs/>
                <w:sz w:val="16"/>
                <w:szCs w:val="16"/>
              </w:rPr>
              <w:t>lico, diámetro de una pulgada (2</w:t>
            </w:r>
            <w:r w:rsidRPr="00A24680">
              <w:rPr>
                <w:rFonts w:ascii="Verdana" w:hAnsi="Verdana" w:cs="Arial"/>
                <w:bCs/>
                <w:sz w:val="16"/>
                <w:szCs w:val="16"/>
              </w:rPr>
              <w:t>”), material metálico.</w:t>
            </w:r>
          </w:p>
          <w:p w14:paraId="61D64366" w14:textId="77777777" w:rsidR="00146627" w:rsidRPr="00A24680" w:rsidRDefault="00146627" w:rsidP="00146627">
            <w:pPr>
              <w:ind w:left="169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517" w:type="dxa"/>
            <w:tcBorders>
              <w:left w:val="single" w:sz="4" w:space="0" w:color="auto"/>
            </w:tcBorders>
            <w:vAlign w:val="center"/>
          </w:tcPr>
          <w:p w14:paraId="73E49A09" w14:textId="77777777" w:rsidR="00766EF8" w:rsidRPr="00A24680" w:rsidRDefault="00766EF8" w:rsidP="00766EF8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</w:tcPr>
          <w:p w14:paraId="23F64062" w14:textId="77777777" w:rsidR="00766EF8" w:rsidRPr="00A24680" w:rsidRDefault="00766EF8" w:rsidP="00766EF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" w:type="dxa"/>
          </w:tcPr>
          <w:p w14:paraId="3910C5D8" w14:textId="77777777" w:rsidR="00766EF8" w:rsidRPr="00A24680" w:rsidRDefault="00766EF8" w:rsidP="00766EF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</w:tcPr>
          <w:p w14:paraId="5382CBEE" w14:textId="77777777" w:rsidR="00766EF8" w:rsidRPr="00A24680" w:rsidRDefault="00766EF8" w:rsidP="00766EF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46627" w:rsidRPr="00A24680" w14:paraId="3FA5F530" w14:textId="77777777" w:rsidTr="00777B39">
        <w:tc>
          <w:tcPr>
            <w:tcW w:w="492" w:type="dxa"/>
            <w:vAlign w:val="center"/>
          </w:tcPr>
          <w:p w14:paraId="46B56913" w14:textId="77777777" w:rsidR="00146627" w:rsidRPr="00A24680" w:rsidRDefault="00146627" w:rsidP="0037256A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>1</w:t>
            </w:r>
            <w:r w:rsidR="0037256A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935" w:type="dxa"/>
            <w:tcBorders>
              <w:right w:val="single" w:sz="4" w:space="0" w:color="auto"/>
            </w:tcBorders>
            <w:vAlign w:val="center"/>
          </w:tcPr>
          <w:p w14:paraId="388CD93E" w14:textId="77777777" w:rsidR="00146627" w:rsidRPr="00A24680" w:rsidRDefault="00146627" w:rsidP="00146627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55</w:t>
            </w: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Piezas </w:t>
            </w: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de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tubo PVC</w:t>
            </w: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(1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m</w:t>
            </w:r>
            <w:r w:rsidRPr="00A24680">
              <w:rPr>
                <w:rFonts w:ascii="Verdana" w:hAnsi="Verdana" w:cs="Arial"/>
                <w:b/>
                <w:bCs/>
                <w:sz w:val="16"/>
                <w:szCs w:val="16"/>
              </w:rPr>
              <w:t>):</w:t>
            </w:r>
          </w:p>
          <w:p w14:paraId="0E76E31D" w14:textId="77777777" w:rsidR="00146627" w:rsidRPr="00A24680" w:rsidRDefault="00146627" w:rsidP="00146627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24680">
              <w:rPr>
                <w:rFonts w:ascii="Verdana" w:hAnsi="Verdana" w:cs="Arial"/>
                <w:bCs/>
                <w:sz w:val="16"/>
                <w:szCs w:val="16"/>
              </w:rPr>
              <w:t xml:space="preserve">Color Blanco, diámetro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una</w:t>
            </w:r>
            <w:r w:rsidRPr="00A24680">
              <w:rPr>
                <w:rFonts w:ascii="Verdana" w:hAnsi="Verdana" w:cs="Arial"/>
                <w:bCs/>
                <w:sz w:val="16"/>
                <w:szCs w:val="16"/>
              </w:rPr>
              <w:t xml:space="preserve"> pulgada (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2</w:t>
            </w:r>
            <w:r w:rsidRPr="00A24680">
              <w:rPr>
                <w:rFonts w:ascii="Verdana" w:hAnsi="Verdana" w:cs="Arial"/>
                <w:bCs/>
                <w:sz w:val="16"/>
                <w:szCs w:val="16"/>
              </w:rPr>
              <w:t>”), material de PVC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, rosca en un lado, de un metro de longitud</w:t>
            </w:r>
            <w:r w:rsidRPr="00A24680">
              <w:rPr>
                <w:rFonts w:ascii="Verdana" w:hAnsi="Verdana" w:cs="Arial"/>
                <w:bCs/>
                <w:sz w:val="16"/>
                <w:szCs w:val="16"/>
              </w:rPr>
              <w:t>.</w:t>
            </w:r>
          </w:p>
        </w:tc>
        <w:tc>
          <w:tcPr>
            <w:tcW w:w="3517" w:type="dxa"/>
            <w:tcBorders>
              <w:left w:val="single" w:sz="4" w:space="0" w:color="auto"/>
            </w:tcBorders>
            <w:vAlign w:val="center"/>
          </w:tcPr>
          <w:p w14:paraId="01F37CDF" w14:textId="77777777" w:rsidR="00146627" w:rsidRPr="00A24680" w:rsidRDefault="00146627" w:rsidP="00146627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</w:tcPr>
          <w:p w14:paraId="750A265D" w14:textId="77777777" w:rsidR="00146627" w:rsidRPr="00A24680" w:rsidRDefault="00146627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" w:type="dxa"/>
          </w:tcPr>
          <w:p w14:paraId="216EB633" w14:textId="77777777" w:rsidR="00146627" w:rsidRPr="00A24680" w:rsidRDefault="00146627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</w:tcPr>
          <w:p w14:paraId="2F508909" w14:textId="77777777" w:rsidR="00146627" w:rsidRPr="00A24680" w:rsidRDefault="00146627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46627" w:rsidRPr="00A24680" w14:paraId="3301BCF5" w14:textId="77777777" w:rsidTr="00777B39">
        <w:tc>
          <w:tcPr>
            <w:tcW w:w="4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CBC00E3" w14:textId="77777777" w:rsidR="00146627" w:rsidRPr="00A24680" w:rsidRDefault="00146627" w:rsidP="0014662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45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37AE520" w14:textId="74786698" w:rsidR="00146627" w:rsidRPr="00A24680" w:rsidRDefault="006A6767" w:rsidP="0014662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CONDICIONES</w:t>
            </w:r>
          </w:p>
        </w:tc>
        <w:tc>
          <w:tcPr>
            <w:tcW w:w="3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CB4BC3E" w14:textId="77777777" w:rsidR="00146627" w:rsidRPr="00A24680" w:rsidRDefault="00146627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CA6522B" w14:textId="77777777" w:rsidR="00146627" w:rsidRPr="00A24680" w:rsidRDefault="00146627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3AB0593" w14:textId="77777777" w:rsidR="00146627" w:rsidRPr="00A24680" w:rsidRDefault="00146627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7B39" w:rsidRPr="00A24680" w14:paraId="38E39047" w14:textId="77777777" w:rsidTr="00777B39">
        <w:tc>
          <w:tcPr>
            <w:tcW w:w="492" w:type="dxa"/>
            <w:vMerge w:val="restart"/>
            <w:tcBorders>
              <w:top w:val="single" w:sz="2" w:space="0" w:color="000000"/>
            </w:tcBorders>
            <w:vAlign w:val="center"/>
          </w:tcPr>
          <w:p w14:paraId="64BAD3B3" w14:textId="77777777" w:rsidR="00777B39" w:rsidRPr="00A24680" w:rsidRDefault="00777B39" w:rsidP="0014662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452" w:type="dxa"/>
            <w:gridSpan w:val="2"/>
            <w:tcBorders>
              <w:top w:val="single" w:sz="2" w:space="0" w:color="000000"/>
            </w:tcBorders>
            <w:vAlign w:val="center"/>
          </w:tcPr>
          <w:p w14:paraId="6E586BEA" w14:textId="77777777" w:rsidR="00777B39" w:rsidRPr="00A24680" w:rsidRDefault="00777B39" w:rsidP="0037256A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24680">
              <w:rPr>
                <w:rFonts w:ascii="Verdana" w:hAnsi="Verdana" w:cs="Arial"/>
                <w:b/>
                <w:sz w:val="16"/>
                <w:szCs w:val="16"/>
              </w:rPr>
              <w:t>Categoría 1:</w:t>
            </w:r>
            <w:r w:rsidRPr="00A246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24680">
              <w:rPr>
                <w:rFonts w:ascii="Verdana" w:hAnsi="Verdana" w:cs="Arial"/>
                <w:b/>
                <w:sz w:val="16"/>
                <w:szCs w:val="16"/>
              </w:rPr>
              <w:t>Plazo de entrega</w:t>
            </w:r>
          </w:p>
        </w:tc>
        <w:tc>
          <w:tcPr>
            <w:tcW w:w="381" w:type="dxa"/>
            <w:tcBorders>
              <w:top w:val="single" w:sz="2" w:space="0" w:color="000000"/>
            </w:tcBorders>
          </w:tcPr>
          <w:p w14:paraId="5130F3CE" w14:textId="77777777" w:rsidR="00777B39" w:rsidRPr="00A24680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2" w:space="0" w:color="000000"/>
            </w:tcBorders>
          </w:tcPr>
          <w:p w14:paraId="5E061328" w14:textId="77777777" w:rsidR="00777B39" w:rsidRPr="00A24680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2" w:space="0" w:color="000000"/>
            </w:tcBorders>
          </w:tcPr>
          <w:p w14:paraId="2A19BFE5" w14:textId="77777777" w:rsidR="00777B39" w:rsidRPr="00A24680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7B39" w:rsidRPr="00A24680" w14:paraId="55458FC1" w14:textId="77777777" w:rsidTr="00777B39">
        <w:tc>
          <w:tcPr>
            <w:tcW w:w="492" w:type="dxa"/>
            <w:vMerge/>
            <w:vAlign w:val="center"/>
          </w:tcPr>
          <w:p w14:paraId="0D22D6B4" w14:textId="77777777" w:rsidR="00777B39" w:rsidRPr="00A24680" w:rsidRDefault="00777B39" w:rsidP="0014662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35" w:type="dxa"/>
            <w:vAlign w:val="center"/>
          </w:tcPr>
          <w:p w14:paraId="0C9361E1" w14:textId="77D2FE01" w:rsidR="00777B39" w:rsidRPr="00A24680" w:rsidRDefault="00777B39" w:rsidP="0037256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24680">
              <w:rPr>
                <w:rFonts w:ascii="Verdana" w:hAnsi="Verdana" w:cs="Arial"/>
                <w:sz w:val="16"/>
                <w:szCs w:val="16"/>
              </w:rPr>
              <w:t xml:space="preserve">El Plazo de entrega </w:t>
            </w:r>
            <w:r w:rsidRPr="0037256A">
              <w:rPr>
                <w:rFonts w:ascii="Verdana" w:hAnsi="Verdana" w:cs="Arial"/>
                <w:sz w:val="16"/>
                <w:szCs w:val="16"/>
              </w:rPr>
              <w:t xml:space="preserve">será máximo de </w:t>
            </w:r>
            <w:r w:rsidR="00DC0E9B">
              <w:rPr>
                <w:rFonts w:ascii="Verdana" w:hAnsi="Verdana" w:cs="Arial"/>
                <w:sz w:val="16"/>
                <w:szCs w:val="16"/>
              </w:rPr>
              <w:t>5</w:t>
            </w:r>
            <w:r w:rsidRPr="0037256A">
              <w:rPr>
                <w:rFonts w:ascii="Verdana" w:hAnsi="Verdana" w:cs="Arial"/>
                <w:sz w:val="16"/>
                <w:szCs w:val="16"/>
              </w:rPr>
              <w:t xml:space="preserve"> días calendario a partir de la </w:t>
            </w:r>
            <w:r w:rsidR="00DC0E9B">
              <w:rPr>
                <w:rFonts w:ascii="Verdana" w:hAnsi="Verdana" w:cs="Arial"/>
                <w:sz w:val="16"/>
                <w:szCs w:val="16"/>
              </w:rPr>
              <w:t>firma del Contrato</w:t>
            </w:r>
            <w:r w:rsidRPr="00A24680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3517" w:type="dxa"/>
            <w:vAlign w:val="center"/>
          </w:tcPr>
          <w:p w14:paraId="0D1EA7D8" w14:textId="77777777" w:rsidR="00777B39" w:rsidRPr="00A24680" w:rsidRDefault="00777B39" w:rsidP="001466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1" w:type="dxa"/>
          </w:tcPr>
          <w:p w14:paraId="6C19B84C" w14:textId="77777777" w:rsidR="00777B39" w:rsidRPr="00A24680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" w:type="dxa"/>
          </w:tcPr>
          <w:p w14:paraId="31C0299B" w14:textId="77777777" w:rsidR="00777B39" w:rsidRPr="00A24680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14:paraId="3408EBA9" w14:textId="77777777" w:rsidR="00777B39" w:rsidRPr="00A24680" w:rsidRDefault="00777B39" w:rsidP="0014662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777B39" w:rsidRPr="00A24680" w14:paraId="4589C15D" w14:textId="77777777" w:rsidTr="00777B39">
        <w:tc>
          <w:tcPr>
            <w:tcW w:w="492" w:type="dxa"/>
            <w:vMerge/>
            <w:vAlign w:val="center"/>
          </w:tcPr>
          <w:p w14:paraId="68A8C563" w14:textId="77777777" w:rsidR="00777B39" w:rsidRPr="00A24680" w:rsidRDefault="00777B39" w:rsidP="0014662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452" w:type="dxa"/>
            <w:gridSpan w:val="2"/>
            <w:vAlign w:val="center"/>
          </w:tcPr>
          <w:p w14:paraId="2DA964D9" w14:textId="77777777" w:rsidR="00777B39" w:rsidRPr="00A24680" w:rsidRDefault="00777B39" w:rsidP="0037256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24680">
              <w:rPr>
                <w:rFonts w:ascii="Verdana" w:hAnsi="Verdana" w:cs="Arial"/>
                <w:b/>
                <w:sz w:val="16"/>
                <w:szCs w:val="16"/>
              </w:rPr>
              <w:t>Categoría2: Garantías Técnicas</w:t>
            </w:r>
          </w:p>
        </w:tc>
        <w:tc>
          <w:tcPr>
            <w:tcW w:w="381" w:type="dxa"/>
          </w:tcPr>
          <w:p w14:paraId="568E924D" w14:textId="77777777" w:rsidR="00777B39" w:rsidRPr="00A24680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" w:type="dxa"/>
          </w:tcPr>
          <w:p w14:paraId="368F7A07" w14:textId="77777777" w:rsidR="00777B39" w:rsidRPr="00A24680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</w:tcPr>
          <w:p w14:paraId="39492128" w14:textId="77777777" w:rsidR="00777B39" w:rsidRPr="00A24680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7B39" w:rsidRPr="00A24680" w14:paraId="343DA4BB" w14:textId="77777777" w:rsidTr="00777B39">
        <w:tc>
          <w:tcPr>
            <w:tcW w:w="492" w:type="dxa"/>
            <w:vMerge/>
            <w:vAlign w:val="center"/>
          </w:tcPr>
          <w:p w14:paraId="50CBF1B6" w14:textId="77777777" w:rsidR="00777B39" w:rsidRPr="00A24680" w:rsidRDefault="00777B39" w:rsidP="0014662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35" w:type="dxa"/>
            <w:vAlign w:val="center"/>
          </w:tcPr>
          <w:p w14:paraId="3B04C6A8" w14:textId="77777777" w:rsidR="00777B39" w:rsidRPr="00A24680" w:rsidRDefault="00777B39" w:rsidP="0037256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 proveedor otorgara las g</w:t>
            </w:r>
            <w:r w:rsidRPr="00A24680">
              <w:rPr>
                <w:rFonts w:ascii="Verdana" w:hAnsi="Verdana"/>
                <w:sz w:val="16"/>
                <w:szCs w:val="16"/>
              </w:rPr>
              <w:t>arantía</w:t>
            </w:r>
            <w:r>
              <w:rPr>
                <w:rFonts w:ascii="Verdana" w:hAnsi="Verdana"/>
                <w:sz w:val="16"/>
                <w:szCs w:val="16"/>
              </w:rPr>
              <w:t xml:space="preserve">s técnicas de los accesorios </w:t>
            </w:r>
            <w:r w:rsidRPr="00A24680">
              <w:rPr>
                <w:rFonts w:ascii="Verdana" w:hAnsi="Verdana"/>
                <w:sz w:val="16"/>
                <w:szCs w:val="16"/>
              </w:rPr>
              <w:t>(en caso de incumplimiento de las especificaciones técnicas requeridas)</w:t>
            </w:r>
          </w:p>
        </w:tc>
        <w:tc>
          <w:tcPr>
            <w:tcW w:w="3517" w:type="dxa"/>
            <w:vAlign w:val="center"/>
          </w:tcPr>
          <w:p w14:paraId="4145F851" w14:textId="77777777" w:rsidR="00777B39" w:rsidRPr="00A24680" w:rsidRDefault="00777B39" w:rsidP="001466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1" w:type="dxa"/>
          </w:tcPr>
          <w:p w14:paraId="34541ABC" w14:textId="77777777" w:rsidR="00777B39" w:rsidRPr="00A24680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" w:type="dxa"/>
          </w:tcPr>
          <w:p w14:paraId="199279F0" w14:textId="77777777" w:rsidR="00777B39" w:rsidRPr="00A24680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</w:tcPr>
          <w:p w14:paraId="235CA549" w14:textId="77777777" w:rsidR="00777B39" w:rsidRPr="00A24680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7B39" w:rsidRPr="00A24680" w14:paraId="0232FB7A" w14:textId="77777777" w:rsidTr="00777B39">
        <w:tc>
          <w:tcPr>
            <w:tcW w:w="492" w:type="dxa"/>
            <w:vMerge/>
            <w:vAlign w:val="center"/>
          </w:tcPr>
          <w:p w14:paraId="3BE57127" w14:textId="77777777" w:rsidR="00777B39" w:rsidRPr="00A24680" w:rsidRDefault="00777B39" w:rsidP="0014662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35" w:type="dxa"/>
            <w:vAlign w:val="center"/>
          </w:tcPr>
          <w:p w14:paraId="6C32A920" w14:textId="77777777" w:rsidR="00777B39" w:rsidRPr="00A24680" w:rsidRDefault="00777B39" w:rsidP="0037256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24680">
              <w:rPr>
                <w:rFonts w:ascii="Verdana" w:hAnsi="Verdana"/>
                <w:sz w:val="16"/>
                <w:szCs w:val="16"/>
              </w:rPr>
              <w:t xml:space="preserve">El </w:t>
            </w:r>
            <w:r w:rsidRPr="0051791E">
              <w:rPr>
                <w:rFonts w:ascii="Verdana" w:hAnsi="Verdana"/>
                <w:sz w:val="16"/>
                <w:szCs w:val="16"/>
              </w:rPr>
              <w:t xml:space="preserve">proveedor deberá resolver el problema dentro de las 48 </w:t>
            </w:r>
            <w:proofErr w:type="spellStart"/>
            <w:r w:rsidRPr="0051791E">
              <w:rPr>
                <w:rFonts w:ascii="Verdana" w:hAnsi="Verdana"/>
                <w:sz w:val="16"/>
                <w:szCs w:val="16"/>
              </w:rPr>
              <w:t>hrs</w:t>
            </w:r>
            <w:proofErr w:type="spellEnd"/>
            <w:r w:rsidRPr="0051791E">
              <w:rPr>
                <w:rFonts w:ascii="Verdana" w:hAnsi="Verdana"/>
                <w:sz w:val="16"/>
                <w:szCs w:val="16"/>
              </w:rPr>
              <w:t xml:space="preserve">. de reportado un percance con el bien, si este tiempo fuera excedido, el proveedor deberá reemplazar el bien </w:t>
            </w:r>
            <w:r w:rsidRPr="00A24680">
              <w:rPr>
                <w:rFonts w:ascii="Verdana" w:hAnsi="Verdana"/>
                <w:sz w:val="16"/>
                <w:szCs w:val="16"/>
              </w:rPr>
              <w:t>por una de las mismas características solicitadas hasta que el problema sea solucionado sin costo alguno.</w:t>
            </w:r>
          </w:p>
        </w:tc>
        <w:tc>
          <w:tcPr>
            <w:tcW w:w="3517" w:type="dxa"/>
            <w:vAlign w:val="center"/>
          </w:tcPr>
          <w:p w14:paraId="6E8F2729" w14:textId="77777777" w:rsidR="00777B39" w:rsidRPr="00A24680" w:rsidRDefault="00777B39" w:rsidP="001466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1" w:type="dxa"/>
          </w:tcPr>
          <w:p w14:paraId="04DE3786" w14:textId="77777777" w:rsidR="00777B39" w:rsidRPr="00A24680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" w:type="dxa"/>
          </w:tcPr>
          <w:p w14:paraId="5C04CB3F" w14:textId="77777777" w:rsidR="00777B39" w:rsidRPr="00A24680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</w:tcPr>
          <w:p w14:paraId="3EF6193C" w14:textId="77777777" w:rsidR="00777B39" w:rsidRPr="00A24680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7B39" w:rsidRPr="00A24680" w14:paraId="3E5060FF" w14:textId="77777777" w:rsidTr="00777B39">
        <w:tc>
          <w:tcPr>
            <w:tcW w:w="492" w:type="dxa"/>
            <w:vMerge/>
            <w:vAlign w:val="center"/>
          </w:tcPr>
          <w:p w14:paraId="78E62147" w14:textId="77777777" w:rsidR="00777B39" w:rsidRPr="00A24680" w:rsidRDefault="00777B39" w:rsidP="0014662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452" w:type="dxa"/>
            <w:gridSpan w:val="2"/>
            <w:vAlign w:val="center"/>
          </w:tcPr>
          <w:p w14:paraId="2F979636" w14:textId="385F4A2D" w:rsidR="00777B39" w:rsidRPr="00A24680" w:rsidRDefault="00777B39" w:rsidP="0014662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24680">
              <w:rPr>
                <w:rFonts w:ascii="Verdana" w:hAnsi="Verdana" w:cs="Arial"/>
                <w:b/>
                <w:sz w:val="16"/>
                <w:szCs w:val="16"/>
              </w:rPr>
              <w:t xml:space="preserve">Categoría 6: </w:t>
            </w:r>
            <w:r w:rsidR="005169F2">
              <w:rPr>
                <w:rFonts w:ascii="Verdana" w:hAnsi="Verdana" w:cs="Arial"/>
                <w:b/>
                <w:sz w:val="16"/>
                <w:szCs w:val="16"/>
              </w:rPr>
              <w:t>Del</w:t>
            </w:r>
            <w:r w:rsidRPr="00A24680">
              <w:rPr>
                <w:rFonts w:ascii="Verdana" w:hAnsi="Verdana" w:cs="Arial"/>
                <w:b/>
                <w:sz w:val="16"/>
                <w:szCs w:val="16"/>
              </w:rPr>
              <w:t xml:space="preserve"> Transporte</w:t>
            </w:r>
          </w:p>
        </w:tc>
        <w:tc>
          <w:tcPr>
            <w:tcW w:w="381" w:type="dxa"/>
          </w:tcPr>
          <w:p w14:paraId="656A51EF" w14:textId="77777777" w:rsidR="00777B39" w:rsidRPr="00A24680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" w:type="dxa"/>
          </w:tcPr>
          <w:p w14:paraId="3AD62021" w14:textId="77777777" w:rsidR="00777B39" w:rsidRPr="00A24680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</w:tcPr>
          <w:p w14:paraId="439B77D1" w14:textId="77777777" w:rsidR="00777B39" w:rsidRPr="00A24680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7B39" w:rsidRPr="00A24680" w14:paraId="7BDA246C" w14:textId="77777777" w:rsidTr="00777B39">
        <w:tc>
          <w:tcPr>
            <w:tcW w:w="492" w:type="dxa"/>
            <w:vMerge/>
            <w:vAlign w:val="center"/>
          </w:tcPr>
          <w:p w14:paraId="2CA5E8D6" w14:textId="77777777" w:rsidR="00777B39" w:rsidRPr="00A24680" w:rsidRDefault="00777B39" w:rsidP="0014662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35" w:type="dxa"/>
            <w:vAlign w:val="center"/>
          </w:tcPr>
          <w:p w14:paraId="73E2172E" w14:textId="77777777" w:rsidR="00777B39" w:rsidRPr="00A24680" w:rsidRDefault="00777B39" w:rsidP="0037256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El proveedor deberá trasladar los materiales hasta las comunidades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Salla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Millu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del municipio de Sica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Sica</w:t>
            </w:r>
            <w:proofErr w:type="spellEnd"/>
            <w:r w:rsidRPr="00A24680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3517" w:type="dxa"/>
            <w:vAlign w:val="center"/>
          </w:tcPr>
          <w:p w14:paraId="43A03DD1" w14:textId="77777777" w:rsidR="00777B39" w:rsidRPr="00A24680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</w:tcPr>
          <w:p w14:paraId="7570495F" w14:textId="77777777" w:rsidR="00777B39" w:rsidRPr="00A24680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" w:type="dxa"/>
          </w:tcPr>
          <w:p w14:paraId="6FBBC888" w14:textId="77777777" w:rsidR="00777B39" w:rsidRPr="00A24680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</w:tcPr>
          <w:p w14:paraId="1208EF89" w14:textId="77777777" w:rsidR="00777B39" w:rsidRPr="00A24680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7B39" w:rsidRPr="00A24680" w14:paraId="593F32F3" w14:textId="77777777" w:rsidTr="00777B39">
        <w:tc>
          <w:tcPr>
            <w:tcW w:w="492" w:type="dxa"/>
            <w:vMerge/>
            <w:vAlign w:val="center"/>
          </w:tcPr>
          <w:p w14:paraId="7AB43246" w14:textId="77777777" w:rsidR="00777B39" w:rsidRPr="00A24680" w:rsidRDefault="00777B39" w:rsidP="0014662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452" w:type="dxa"/>
            <w:gridSpan w:val="2"/>
            <w:vAlign w:val="center"/>
          </w:tcPr>
          <w:p w14:paraId="6DF9AF1F" w14:textId="77777777" w:rsidR="00777B39" w:rsidRPr="00A24680" w:rsidRDefault="00777B39" w:rsidP="0014662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24680">
              <w:rPr>
                <w:rFonts w:ascii="Verdana" w:hAnsi="Verdana" w:cs="Arial"/>
                <w:b/>
                <w:sz w:val="16"/>
                <w:szCs w:val="16"/>
              </w:rPr>
              <w:t>Categoría 7: Embalaje</w:t>
            </w:r>
          </w:p>
        </w:tc>
        <w:tc>
          <w:tcPr>
            <w:tcW w:w="381" w:type="dxa"/>
          </w:tcPr>
          <w:p w14:paraId="1EC036AB" w14:textId="77777777" w:rsidR="00777B39" w:rsidRPr="00A24680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" w:type="dxa"/>
          </w:tcPr>
          <w:p w14:paraId="4EFE0215" w14:textId="77777777" w:rsidR="00777B39" w:rsidRPr="00A24680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</w:tcPr>
          <w:p w14:paraId="01A2AFCE" w14:textId="77777777" w:rsidR="00777B39" w:rsidRPr="00A24680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7B39" w:rsidRPr="00A24680" w14:paraId="42E4D9A9" w14:textId="77777777" w:rsidTr="00777B39">
        <w:tc>
          <w:tcPr>
            <w:tcW w:w="492" w:type="dxa"/>
            <w:vMerge/>
            <w:vAlign w:val="center"/>
          </w:tcPr>
          <w:p w14:paraId="68926832" w14:textId="77777777" w:rsidR="00777B39" w:rsidRPr="00A24680" w:rsidRDefault="00777B39" w:rsidP="0014662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35" w:type="dxa"/>
            <w:vAlign w:val="center"/>
          </w:tcPr>
          <w:p w14:paraId="53B43C40" w14:textId="3AD2E4E6" w:rsidR="00777B39" w:rsidRPr="00A24680" w:rsidRDefault="00777B39" w:rsidP="0037256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El proveedor es responsable del cuidado de los bienes hasta la entrega en los lugares que señala </w:t>
            </w:r>
            <w:r w:rsidR="005169F2">
              <w:rPr>
                <w:rFonts w:ascii="Verdana" w:hAnsi="Verdana" w:cs="Arial"/>
                <w:sz w:val="16"/>
                <w:szCs w:val="16"/>
              </w:rPr>
              <w:t xml:space="preserve">el </w:t>
            </w:r>
            <w:r>
              <w:rPr>
                <w:rFonts w:ascii="Verdana" w:hAnsi="Verdana" w:cs="Arial"/>
                <w:sz w:val="16"/>
                <w:szCs w:val="16"/>
              </w:rPr>
              <w:t xml:space="preserve">presente </w:t>
            </w:r>
            <w:r w:rsidR="005169F2">
              <w:rPr>
                <w:rFonts w:ascii="Verdana" w:hAnsi="Verdana" w:cs="Arial"/>
                <w:sz w:val="16"/>
                <w:szCs w:val="16"/>
              </w:rPr>
              <w:t>documento</w:t>
            </w:r>
            <w:r w:rsidRPr="00A24680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3517" w:type="dxa"/>
            <w:vAlign w:val="center"/>
          </w:tcPr>
          <w:p w14:paraId="44784748" w14:textId="77777777" w:rsidR="00777B39" w:rsidRPr="00A24680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</w:tcPr>
          <w:p w14:paraId="55535B70" w14:textId="77777777" w:rsidR="00777B39" w:rsidRPr="00A24680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" w:type="dxa"/>
          </w:tcPr>
          <w:p w14:paraId="79E7C00F" w14:textId="77777777" w:rsidR="00777B39" w:rsidRPr="00A24680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</w:tcPr>
          <w:p w14:paraId="4AC000A0" w14:textId="77777777" w:rsidR="00777B39" w:rsidRPr="00A24680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7B39" w:rsidRPr="00A24680" w14:paraId="1F99B338" w14:textId="77777777" w:rsidTr="00777B39">
        <w:tc>
          <w:tcPr>
            <w:tcW w:w="492" w:type="dxa"/>
            <w:vMerge/>
            <w:vAlign w:val="center"/>
          </w:tcPr>
          <w:p w14:paraId="607EF292" w14:textId="77777777" w:rsidR="00777B39" w:rsidRPr="00A24680" w:rsidRDefault="00777B39" w:rsidP="0014662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452" w:type="dxa"/>
            <w:gridSpan w:val="2"/>
            <w:vAlign w:val="center"/>
          </w:tcPr>
          <w:p w14:paraId="012CC481" w14:textId="77777777" w:rsidR="00777B39" w:rsidRPr="00A24680" w:rsidRDefault="00777B39" w:rsidP="0014662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24680">
              <w:rPr>
                <w:rFonts w:ascii="Verdana" w:hAnsi="Verdana" w:cs="Arial"/>
                <w:b/>
                <w:sz w:val="16"/>
                <w:szCs w:val="16"/>
              </w:rPr>
              <w:t>Categoría 8: Inspección o Pruebas</w:t>
            </w:r>
          </w:p>
        </w:tc>
        <w:tc>
          <w:tcPr>
            <w:tcW w:w="381" w:type="dxa"/>
          </w:tcPr>
          <w:p w14:paraId="2D7B26D6" w14:textId="77777777" w:rsidR="00777B39" w:rsidRPr="00A24680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" w:type="dxa"/>
          </w:tcPr>
          <w:p w14:paraId="688DAC65" w14:textId="77777777" w:rsidR="00777B39" w:rsidRPr="00A24680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</w:tcPr>
          <w:p w14:paraId="1E1B7D11" w14:textId="77777777" w:rsidR="00777B39" w:rsidRPr="00A24680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7B39" w:rsidRPr="00EC1CB2" w14:paraId="4A051A77" w14:textId="77777777" w:rsidTr="00777B39">
        <w:tc>
          <w:tcPr>
            <w:tcW w:w="492" w:type="dxa"/>
            <w:vMerge/>
            <w:vAlign w:val="center"/>
          </w:tcPr>
          <w:p w14:paraId="667D2E1A" w14:textId="77777777" w:rsidR="00777B39" w:rsidRPr="00A24680" w:rsidRDefault="00777B39" w:rsidP="0014662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35" w:type="dxa"/>
            <w:tcBorders>
              <w:right w:val="single" w:sz="4" w:space="0" w:color="auto"/>
            </w:tcBorders>
            <w:vAlign w:val="center"/>
          </w:tcPr>
          <w:p w14:paraId="6B5E9593" w14:textId="52888270" w:rsidR="00777B39" w:rsidRPr="00EC1CB2" w:rsidRDefault="00777B39" w:rsidP="0037256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C1CB2">
              <w:rPr>
                <w:rFonts w:ascii="Verdana" w:hAnsi="Verdana" w:cs="Arial"/>
                <w:sz w:val="16"/>
                <w:szCs w:val="16"/>
              </w:rPr>
              <w:t xml:space="preserve">El proveedor deberá realizar la instalación en </w:t>
            </w:r>
            <w:r w:rsidR="005169F2" w:rsidRPr="00EC1CB2">
              <w:rPr>
                <w:rFonts w:ascii="Verdana" w:hAnsi="Verdana" w:cs="Arial"/>
                <w:sz w:val="16"/>
                <w:szCs w:val="16"/>
              </w:rPr>
              <w:t>2</w:t>
            </w:r>
            <w:r w:rsidRPr="00EC1CB2">
              <w:rPr>
                <w:rFonts w:ascii="Verdana" w:hAnsi="Verdana" w:cs="Arial"/>
                <w:sz w:val="16"/>
                <w:szCs w:val="16"/>
              </w:rPr>
              <w:t xml:space="preserve"> predios familiares en cada comunidad, actividad que será también considerada como prueba del funcionamiento de los aspersores.</w:t>
            </w:r>
          </w:p>
        </w:tc>
        <w:tc>
          <w:tcPr>
            <w:tcW w:w="3517" w:type="dxa"/>
            <w:tcBorders>
              <w:left w:val="single" w:sz="4" w:space="0" w:color="auto"/>
            </w:tcBorders>
            <w:vAlign w:val="center"/>
          </w:tcPr>
          <w:p w14:paraId="269D2B74" w14:textId="77777777" w:rsidR="00777B39" w:rsidRPr="00EC1CB2" w:rsidRDefault="00777B39" w:rsidP="001466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1" w:type="dxa"/>
          </w:tcPr>
          <w:p w14:paraId="7698CF23" w14:textId="77777777" w:rsidR="00777B39" w:rsidRPr="00EC1CB2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" w:type="dxa"/>
          </w:tcPr>
          <w:p w14:paraId="5F4F754A" w14:textId="77777777" w:rsidR="00777B39" w:rsidRPr="00EC1CB2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</w:tcPr>
          <w:p w14:paraId="0653703A" w14:textId="77777777" w:rsidR="00777B39" w:rsidRPr="00EC1CB2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7B39" w:rsidRPr="00EC1CB2" w14:paraId="3F27161F" w14:textId="77777777" w:rsidTr="00777B39">
        <w:tc>
          <w:tcPr>
            <w:tcW w:w="492" w:type="dxa"/>
            <w:vMerge/>
            <w:vAlign w:val="center"/>
          </w:tcPr>
          <w:p w14:paraId="40D52651" w14:textId="77777777" w:rsidR="00777B39" w:rsidRPr="00EC1CB2" w:rsidRDefault="00777B39" w:rsidP="0014662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452" w:type="dxa"/>
            <w:gridSpan w:val="2"/>
            <w:vAlign w:val="center"/>
          </w:tcPr>
          <w:p w14:paraId="4C2BB828" w14:textId="77777777" w:rsidR="00777B39" w:rsidRPr="00EC1CB2" w:rsidRDefault="00777B39" w:rsidP="0014662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C1CB2">
              <w:rPr>
                <w:rFonts w:ascii="Verdana" w:hAnsi="Verdana" w:cs="Arial"/>
                <w:b/>
                <w:sz w:val="16"/>
                <w:szCs w:val="16"/>
              </w:rPr>
              <w:t>Categoría 10: Experiencia</w:t>
            </w:r>
          </w:p>
        </w:tc>
        <w:tc>
          <w:tcPr>
            <w:tcW w:w="381" w:type="dxa"/>
          </w:tcPr>
          <w:p w14:paraId="4444C25A" w14:textId="77777777" w:rsidR="00777B39" w:rsidRPr="00EC1CB2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" w:type="dxa"/>
          </w:tcPr>
          <w:p w14:paraId="1CE0DF26" w14:textId="77777777" w:rsidR="00777B39" w:rsidRPr="00EC1CB2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</w:tcPr>
          <w:p w14:paraId="79DD7038" w14:textId="77777777" w:rsidR="00777B39" w:rsidRPr="00EC1CB2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7B39" w:rsidRPr="00EC1CB2" w14:paraId="71C82038" w14:textId="77777777" w:rsidTr="00777B39">
        <w:tc>
          <w:tcPr>
            <w:tcW w:w="492" w:type="dxa"/>
            <w:vMerge/>
            <w:vAlign w:val="center"/>
          </w:tcPr>
          <w:p w14:paraId="59886DD0" w14:textId="77777777" w:rsidR="00777B39" w:rsidRPr="00EC1CB2" w:rsidRDefault="00777B39" w:rsidP="0014662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35" w:type="dxa"/>
            <w:tcBorders>
              <w:right w:val="single" w:sz="4" w:space="0" w:color="auto"/>
            </w:tcBorders>
            <w:vAlign w:val="center"/>
          </w:tcPr>
          <w:p w14:paraId="61E9BA7F" w14:textId="77777777" w:rsidR="00777B39" w:rsidRPr="00EC1CB2" w:rsidRDefault="00777B39" w:rsidP="0014662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C1CB2">
              <w:rPr>
                <w:rFonts w:ascii="Verdana" w:hAnsi="Verdana" w:cs="Arial"/>
                <w:sz w:val="16"/>
                <w:szCs w:val="16"/>
              </w:rPr>
              <w:t>La empresa proveedora deberá contar con al menos 1 año de experiencia en la comercialización de accesorios de riego</w:t>
            </w:r>
          </w:p>
        </w:tc>
        <w:tc>
          <w:tcPr>
            <w:tcW w:w="3517" w:type="dxa"/>
            <w:tcBorders>
              <w:left w:val="single" w:sz="4" w:space="0" w:color="auto"/>
            </w:tcBorders>
            <w:vAlign w:val="center"/>
          </w:tcPr>
          <w:p w14:paraId="5EA49697" w14:textId="77777777" w:rsidR="00777B39" w:rsidRPr="00EC1CB2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</w:tcPr>
          <w:p w14:paraId="6B3213BE" w14:textId="77777777" w:rsidR="00777B39" w:rsidRPr="00EC1CB2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" w:type="dxa"/>
          </w:tcPr>
          <w:p w14:paraId="7B2C47A5" w14:textId="77777777" w:rsidR="00777B39" w:rsidRPr="00EC1CB2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</w:tcPr>
          <w:p w14:paraId="6CC58D3C" w14:textId="77777777" w:rsidR="00777B39" w:rsidRPr="00EC1CB2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7B39" w:rsidRPr="00EC1CB2" w14:paraId="2E735291" w14:textId="77777777" w:rsidTr="00777B39">
        <w:tc>
          <w:tcPr>
            <w:tcW w:w="492" w:type="dxa"/>
            <w:vMerge/>
            <w:vAlign w:val="center"/>
          </w:tcPr>
          <w:p w14:paraId="2588F410" w14:textId="77777777" w:rsidR="00777B39" w:rsidRPr="00EC1CB2" w:rsidRDefault="00777B39" w:rsidP="0014662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452" w:type="dxa"/>
            <w:gridSpan w:val="2"/>
            <w:vAlign w:val="center"/>
          </w:tcPr>
          <w:p w14:paraId="1207DD10" w14:textId="1401EE09" w:rsidR="00777B39" w:rsidRPr="00EC1CB2" w:rsidRDefault="00777B39" w:rsidP="0014662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C1CB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Categoría 12: </w:t>
            </w:r>
            <w:r w:rsidR="00856C0B" w:rsidRPr="00EC1CB2">
              <w:rPr>
                <w:rFonts w:ascii="Verdana" w:hAnsi="Verdana" w:cs="Arial"/>
                <w:b/>
                <w:bCs/>
                <w:sz w:val="16"/>
                <w:szCs w:val="16"/>
              </w:rPr>
              <w:t>Docum</w:t>
            </w:r>
            <w:r w:rsidR="00202572" w:rsidRPr="00EC1CB2">
              <w:rPr>
                <w:rFonts w:ascii="Verdana" w:hAnsi="Verdana" w:cs="Arial"/>
                <w:b/>
                <w:bCs/>
                <w:sz w:val="16"/>
                <w:szCs w:val="16"/>
              </w:rPr>
              <w:t>entos</w:t>
            </w:r>
          </w:p>
        </w:tc>
        <w:tc>
          <w:tcPr>
            <w:tcW w:w="381" w:type="dxa"/>
          </w:tcPr>
          <w:p w14:paraId="52B85AB8" w14:textId="77777777" w:rsidR="00777B39" w:rsidRPr="00EC1CB2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" w:type="dxa"/>
          </w:tcPr>
          <w:p w14:paraId="057D2F9F" w14:textId="77777777" w:rsidR="00777B39" w:rsidRPr="00EC1CB2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</w:tcPr>
          <w:p w14:paraId="2E989405" w14:textId="77777777" w:rsidR="00777B39" w:rsidRPr="00EC1CB2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7B39" w:rsidRPr="00EC1CB2" w14:paraId="1A437B50" w14:textId="77777777" w:rsidTr="00777B39">
        <w:tc>
          <w:tcPr>
            <w:tcW w:w="492" w:type="dxa"/>
            <w:vMerge/>
            <w:vAlign w:val="center"/>
          </w:tcPr>
          <w:p w14:paraId="19335AD9" w14:textId="77777777" w:rsidR="00777B39" w:rsidRPr="00EC1CB2" w:rsidRDefault="00777B39" w:rsidP="0014662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35" w:type="dxa"/>
            <w:tcBorders>
              <w:right w:val="single" w:sz="4" w:space="0" w:color="auto"/>
            </w:tcBorders>
            <w:vAlign w:val="center"/>
          </w:tcPr>
          <w:p w14:paraId="1D42B2DE" w14:textId="16EDB938" w:rsidR="00777B39" w:rsidRPr="00EC1CB2" w:rsidRDefault="006E38A3" w:rsidP="0014662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C1CB2">
              <w:rPr>
                <w:rFonts w:ascii="Verdana" w:hAnsi="Verdana" w:cs="Arial"/>
                <w:sz w:val="16"/>
                <w:szCs w:val="16"/>
              </w:rPr>
              <w:t>La Empresa Proveedora debe presentar los siguientes documentos en copia simple:</w:t>
            </w:r>
          </w:p>
          <w:p w14:paraId="14A8BA11" w14:textId="77777777" w:rsidR="006E38A3" w:rsidRPr="00EC1CB2" w:rsidRDefault="006E38A3" w:rsidP="0014662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C1CB2">
              <w:rPr>
                <w:rFonts w:ascii="Verdana" w:hAnsi="Verdana" w:cs="Arial"/>
                <w:sz w:val="16"/>
                <w:szCs w:val="16"/>
              </w:rPr>
              <w:t>-C.I. del Representante Legal</w:t>
            </w:r>
          </w:p>
          <w:p w14:paraId="25AADDF7" w14:textId="05D35B8F" w:rsidR="006E38A3" w:rsidRPr="00EC1CB2" w:rsidRDefault="006E38A3" w:rsidP="0014662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C1CB2">
              <w:rPr>
                <w:rFonts w:ascii="Verdana" w:hAnsi="Verdana" w:cs="Arial"/>
                <w:sz w:val="16"/>
                <w:szCs w:val="16"/>
              </w:rPr>
              <w:t>-Poder de Representación Legal</w:t>
            </w:r>
          </w:p>
          <w:p w14:paraId="6A43A4D1" w14:textId="77777777" w:rsidR="006E38A3" w:rsidRPr="00EC1CB2" w:rsidRDefault="006E38A3" w:rsidP="0014662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C1CB2">
              <w:rPr>
                <w:rFonts w:ascii="Verdana" w:hAnsi="Verdana" w:cs="Arial"/>
                <w:sz w:val="16"/>
                <w:szCs w:val="16"/>
              </w:rPr>
              <w:t>-Registro Fundempresa</w:t>
            </w:r>
          </w:p>
          <w:p w14:paraId="262D9A4E" w14:textId="14C8B71A" w:rsidR="006E38A3" w:rsidRPr="00EC1CB2" w:rsidRDefault="006E38A3" w:rsidP="0014662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C1CB2">
              <w:rPr>
                <w:rFonts w:ascii="Verdana" w:hAnsi="Verdana" w:cs="Arial"/>
                <w:sz w:val="16"/>
                <w:szCs w:val="16"/>
              </w:rPr>
              <w:t xml:space="preserve">-Certificado de </w:t>
            </w:r>
            <w:r w:rsidR="006C6A5C" w:rsidRPr="00EC1CB2">
              <w:rPr>
                <w:rFonts w:ascii="Verdana" w:hAnsi="Verdana" w:cs="Arial"/>
                <w:sz w:val="16"/>
                <w:szCs w:val="16"/>
              </w:rPr>
              <w:t xml:space="preserve">Inscripción </w:t>
            </w:r>
            <w:r w:rsidRPr="00EC1CB2">
              <w:rPr>
                <w:rFonts w:ascii="Verdana" w:hAnsi="Verdana" w:cs="Arial"/>
                <w:sz w:val="16"/>
                <w:szCs w:val="16"/>
              </w:rPr>
              <w:t>al Servicio de Impuestos Nacionales</w:t>
            </w:r>
          </w:p>
          <w:p w14:paraId="3EBFA838" w14:textId="425BCEC0" w:rsidR="006E38A3" w:rsidRPr="00EC1CB2" w:rsidRDefault="006E38A3" w:rsidP="0014662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C1CB2">
              <w:rPr>
                <w:rFonts w:ascii="Verdana" w:hAnsi="Verdana" w:cs="Arial"/>
                <w:sz w:val="16"/>
                <w:szCs w:val="16"/>
              </w:rPr>
              <w:t>-Certificado NIT</w:t>
            </w:r>
          </w:p>
          <w:p w14:paraId="57177297" w14:textId="2095175B" w:rsidR="00200E14" w:rsidRPr="00EC1CB2" w:rsidRDefault="00200E14" w:rsidP="0014662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C1CB2">
              <w:rPr>
                <w:rFonts w:ascii="Verdana" w:hAnsi="Verdana" w:cs="Arial"/>
                <w:sz w:val="16"/>
                <w:szCs w:val="16"/>
              </w:rPr>
              <w:t>-C.V. de la Empresa</w:t>
            </w:r>
          </w:p>
          <w:p w14:paraId="6230E5F6" w14:textId="116F49E4" w:rsidR="00DC0E9B" w:rsidRPr="00EC1CB2" w:rsidRDefault="00DC0E9B" w:rsidP="0014662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C1CB2">
              <w:rPr>
                <w:rFonts w:ascii="Verdana" w:hAnsi="Verdana" w:cs="Arial"/>
                <w:sz w:val="16"/>
                <w:szCs w:val="16"/>
              </w:rPr>
              <w:t>-</w:t>
            </w:r>
            <w:r w:rsidR="00732DB0" w:rsidRPr="00EC1CB2">
              <w:rPr>
                <w:rFonts w:ascii="Verdana" w:hAnsi="Verdana" w:cs="Arial"/>
                <w:sz w:val="16"/>
                <w:szCs w:val="16"/>
              </w:rPr>
              <w:t>Garantía</w:t>
            </w:r>
            <w:r w:rsidR="007F624A" w:rsidRPr="00EC1CB2">
              <w:rPr>
                <w:rFonts w:ascii="Verdana" w:hAnsi="Verdana" w:cs="Arial"/>
                <w:sz w:val="16"/>
                <w:szCs w:val="16"/>
              </w:rPr>
              <w:t xml:space="preserve"> de Correcta inversión de Anticipo</w:t>
            </w:r>
            <w:r w:rsidRPr="00EC1CB2">
              <w:rPr>
                <w:rFonts w:ascii="Verdana" w:hAnsi="Verdana" w:cs="Arial"/>
                <w:sz w:val="16"/>
                <w:szCs w:val="16"/>
              </w:rPr>
              <w:t xml:space="preserve"> (</w:t>
            </w:r>
            <w:r w:rsidR="006C6A5C" w:rsidRPr="00EC1CB2">
              <w:rPr>
                <w:rFonts w:ascii="Verdana" w:hAnsi="Verdana" w:cs="Arial"/>
                <w:sz w:val="16"/>
                <w:szCs w:val="16"/>
              </w:rPr>
              <w:t>Al Adjudicado</w:t>
            </w:r>
            <w:r w:rsidRPr="00EC1CB2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3517" w:type="dxa"/>
            <w:tcBorders>
              <w:left w:val="single" w:sz="4" w:space="0" w:color="auto"/>
            </w:tcBorders>
            <w:vAlign w:val="center"/>
          </w:tcPr>
          <w:p w14:paraId="08F2F1E0" w14:textId="77777777" w:rsidR="00777B39" w:rsidRPr="00EC1CB2" w:rsidRDefault="00777B39" w:rsidP="0014662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1" w:type="dxa"/>
          </w:tcPr>
          <w:p w14:paraId="6B35DA3E" w14:textId="77777777" w:rsidR="00777B39" w:rsidRPr="00EC1CB2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" w:type="dxa"/>
          </w:tcPr>
          <w:p w14:paraId="0C025B63" w14:textId="77777777" w:rsidR="00777B39" w:rsidRPr="00EC1CB2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</w:tcPr>
          <w:p w14:paraId="517896F1" w14:textId="77777777" w:rsidR="00777B39" w:rsidRPr="00EC1CB2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7B39" w:rsidRPr="00EC1CB2" w14:paraId="34262238" w14:textId="77777777" w:rsidTr="00777B39">
        <w:tc>
          <w:tcPr>
            <w:tcW w:w="492" w:type="dxa"/>
            <w:vMerge/>
            <w:vAlign w:val="center"/>
          </w:tcPr>
          <w:p w14:paraId="29DE64C9" w14:textId="77777777" w:rsidR="00777B39" w:rsidRPr="00EC1CB2" w:rsidRDefault="00777B39" w:rsidP="0014662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452" w:type="dxa"/>
            <w:gridSpan w:val="2"/>
            <w:vAlign w:val="center"/>
          </w:tcPr>
          <w:p w14:paraId="53CD39C0" w14:textId="77777777" w:rsidR="00777B39" w:rsidRPr="00EC1CB2" w:rsidRDefault="00777B39" w:rsidP="0014662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C1CB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Categoría 13: lugar de entrega de los bienes </w:t>
            </w:r>
          </w:p>
        </w:tc>
        <w:tc>
          <w:tcPr>
            <w:tcW w:w="381" w:type="dxa"/>
          </w:tcPr>
          <w:p w14:paraId="032D6693" w14:textId="77777777" w:rsidR="00777B39" w:rsidRPr="00EC1CB2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" w:type="dxa"/>
          </w:tcPr>
          <w:p w14:paraId="7FC4D77C" w14:textId="77777777" w:rsidR="00777B39" w:rsidRPr="00EC1CB2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</w:tcPr>
          <w:p w14:paraId="3D8BB832" w14:textId="77777777" w:rsidR="00777B39" w:rsidRPr="00EC1CB2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7B39" w:rsidRPr="00EC1CB2" w14:paraId="0E648C88" w14:textId="77777777" w:rsidTr="00777B39">
        <w:tc>
          <w:tcPr>
            <w:tcW w:w="492" w:type="dxa"/>
            <w:vMerge/>
            <w:vAlign w:val="center"/>
          </w:tcPr>
          <w:p w14:paraId="35FB7FD5" w14:textId="77777777" w:rsidR="00777B39" w:rsidRPr="00EC1CB2" w:rsidRDefault="00777B39" w:rsidP="0014662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35" w:type="dxa"/>
            <w:tcBorders>
              <w:right w:val="single" w:sz="4" w:space="0" w:color="auto"/>
            </w:tcBorders>
            <w:vAlign w:val="center"/>
          </w:tcPr>
          <w:p w14:paraId="0C63DEC8" w14:textId="77777777" w:rsidR="00777B39" w:rsidRPr="00EC1CB2" w:rsidRDefault="00777B39" w:rsidP="00146627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C1CB2">
              <w:rPr>
                <w:rFonts w:ascii="Verdana" w:hAnsi="Verdana"/>
                <w:sz w:val="16"/>
                <w:szCs w:val="16"/>
              </w:rPr>
              <w:t xml:space="preserve">Comunidad </w:t>
            </w:r>
            <w:proofErr w:type="spellStart"/>
            <w:r w:rsidRPr="00EC1CB2">
              <w:rPr>
                <w:rFonts w:ascii="Verdana" w:hAnsi="Verdana"/>
                <w:sz w:val="16"/>
                <w:szCs w:val="16"/>
              </w:rPr>
              <w:t>Millu</w:t>
            </w:r>
            <w:proofErr w:type="spellEnd"/>
            <w:r w:rsidRPr="00EC1CB2">
              <w:rPr>
                <w:rFonts w:ascii="Verdana" w:hAnsi="Verdana"/>
                <w:sz w:val="16"/>
                <w:szCs w:val="16"/>
              </w:rPr>
              <w:t xml:space="preserve"> y Comunidad </w:t>
            </w:r>
            <w:proofErr w:type="spellStart"/>
            <w:r w:rsidRPr="00EC1CB2">
              <w:rPr>
                <w:rFonts w:ascii="Verdana" w:hAnsi="Verdana"/>
                <w:sz w:val="16"/>
                <w:szCs w:val="16"/>
              </w:rPr>
              <w:t>Salla</w:t>
            </w:r>
            <w:proofErr w:type="spellEnd"/>
            <w:r w:rsidRPr="00EC1CB2">
              <w:rPr>
                <w:rFonts w:ascii="Verdana" w:hAnsi="Verdana"/>
                <w:sz w:val="16"/>
                <w:szCs w:val="16"/>
              </w:rPr>
              <w:t xml:space="preserve"> del Municipio de Sica </w:t>
            </w:r>
            <w:proofErr w:type="spellStart"/>
            <w:r w:rsidRPr="00EC1CB2">
              <w:rPr>
                <w:rFonts w:ascii="Verdana" w:hAnsi="Verdana"/>
                <w:sz w:val="16"/>
                <w:szCs w:val="16"/>
              </w:rPr>
              <w:t>Sica</w:t>
            </w:r>
            <w:proofErr w:type="spellEnd"/>
            <w:r w:rsidRPr="00EC1C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517" w:type="dxa"/>
            <w:tcBorders>
              <w:left w:val="single" w:sz="4" w:space="0" w:color="auto"/>
            </w:tcBorders>
            <w:vAlign w:val="center"/>
          </w:tcPr>
          <w:p w14:paraId="6E664E4F" w14:textId="77777777" w:rsidR="00777B39" w:rsidRPr="00EC1CB2" w:rsidRDefault="00777B39" w:rsidP="0014662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1" w:type="dxa"/>
          </w:tcPr>
          <w:p w14:paraId="65D71A9E" w14:textId="77777777" w:rsidR="00777B39" w:rsidRPr="00EC1CB2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" w:type="dxa"/>
          </w:tcPr>
          <w:p w14:paraId="08250B39" w14:textId="77777777" w:rsidR="00777B39" w:rsidRPr="00EC1CB2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</w:tcPr>
          <w:p w14:paraId="102C4BCC" w14:textId="77777777" w:rsidR="00777B39" w:rsidRPr="00EC1CB2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7B39" w:rsidRPr="00EC1CB2" w14:paraId="34214E8D" w14:textId="77777777" w:rsidTr="00777B39">
        <w:tc>
          <w:tcPr>
            <w:tcW w:w="492" w:type="dxa"/>
            <w:vMerge/>
            <w:vAlign w:val="center"/>
          </w:tcPr>
          <w:p w14:paraId="043CB95E" w14:textId="77777777" w:rsidR="00777B39" w:rsidRPr="00EC1CB2" w:rsidRDefault="00777B39" w:rsidP="00146627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7452" w:type="dxa"/>
            <w:gridSpan w:val="2"/>
            <w:vAlign w:val="center"/>
          </w:tcPr>
          <w:p w14:paraId="28A00958" w14:textId="33155527" w:rsidR="00777B39" w:rsidRPr="00EC1CB2" w:rsidRDefault="00777B39" w:rsidP="00B514D8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C1CB2">
              <w:rPr>
                <w:rFonts w:ascii="Verdana" w:hAnsi="Verdana" w:cs="Arial"/>
                <w:b/>
                <w:bCs/>
                <w:sz w:val="16"/>
                <w:szCs w:val="16"/>
              </w:rPr>
              <w:t>Categoría 1</w:t>
            </w:r>
            <w:r w:rsidR="00804E12" w:rsidRPr="00EC1CB2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  <w:r w:rsidRPr="00EC1CB2">
              <w:rPr>
                <w:rFonts w:ascii="Verdana" w:hAnsi="Verdana" w:cs="Arial"/>
                <w:b/>
                <w:bCs/>
                <w:sz w:val="16"/>
                <w:szCs w:val="16"/>
              </w:rPr>
              <w:t>: Otros Requerimientos</w:t>
            </w:r>
          </w:p>
        </w:tc>
        <w:tc>
          <w:tcPr>
            <w:tcW w:w="381" w:type="dxa"/>
          </w:tcPr>
          <w:p w14:paraId="1E93364D" w14:textId="77777777" w:rsidR="00777B39" w:rsidRPr="00EC1CB2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" w:type="dxa"/>
          </w:tcPr>
          <w:p w14:paraId="1096DB30" w14:textId="77777777" w:rsidR="00777B39" w:rsidRPr="00EC1CB2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</w:tcPr>
          <w:p w14:paraId="06638CE8" w14:textId="77777777" w:rsidR="00777B39" w:rsidRPr="00EC1CB2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7B39" w:rsidRPr="00A24680" w14:paraId="7918DFEF" w14:textId="77777777" w:rsidTr="00777B39">
        <w:tc>
          <w:tcPr>
            <w:tcW w:w="492" w:type="dxa"/>
            <w:vMerge/>
            <w:vAlign w:val="center"/>
          </w:tcPr>
          <w:p w14:paraId="7CCF4422" w14:textId="77777777" w:rsidR="00777B39" w:rsidRPr="00EC1CB2" w:rsidRDefault="00777B39" w:rsidP="00146627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935" w:type="dxa"/>
            <w:tcBorders>
              <w:right w:val="single" w:sz="4" w:space="0" w:color="auto"/>
            </w:tcBorders>
            <w:vAlign w:val="center"/>
          </w:tcPr>
          <w:p w14:paraId="3675CACB" w14:textId="77777777" w:rsidR="00777B39" w:rsidRPr="00EC1CB2" w:rsidRDefault="00777B39" w:rsidP="001466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C1CB2">
              <w:rPr>
                <w:rFonts w:ascii="Verdana" w:hAnsi="Verdana"/>
                <w:sz w:val="16"/>
                <w:szCs w:val="16"/>
              </w:rPr>
              <w:t>La propuesta económica deberá ser presentada en bolivianos.</w:t>
            </w:r>
          </w:p>
          <w:p w14:paraId="5FF1A855" w14:textId="21EB2CA9" w:rsidR="00777B39" w:rsidRPr="00A24680" w:rsidRDefault="00777B39" w:rsidP="001466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C1CB2">
              <w:rPr>
                <w:rFonts w:ascii="Verdana" w:hAnsi="Verdana"/>
                <w:sz w:val="16"/>
                <w:szCs w:val="16"/>
              </w:rPr>
              <w:t xml:space="preserve">La propuesta económica debe incluir la capacitación en campo y la instalación de aspersores de al menos </w:t>
            </w:r>
            <w:r w:rsidR="006A6767" w:rsidRPr="00EC1CB2">
              <w:rPr>
                <w:rFonts w:ascii="Verdana" w:hAnsi="Verdana"/>
                <w:sz w:val="16"/>
                <w:szCs w:val="16"/>
              </w:rPr>
              <w:t>2</w:t>
            </w:r>
            <w:r w:rsidRPr="00EC1CB2">
              <w:rPr>
                <w:rFonts w:ascii="Verdana" w:hAnsi="Verdana"/>
                <w:sz w:val="16"/>
                <w:szCs w:val="16"/>
              </w:rPr>
              <w:t xml:space="preserve"> parcelas en cada comunidad</w:t>
            </w:r>
          </w:p>
        </w:tc>
        <w:tc>
          <w:tcPr>
            <w:tcW w:w="3517" w:type="dxa"/>
            <w:tcBorders>
              <w:left w:val="single" w:sz="4" w:space="0" w:color="auto"/>
            </w:tcBorders>
            <w:vAlign w:val="center"/>
          </w:tcPr>
          <w:p w14:paraId="54D3B5DF" w14:textId="77777777" w:rsidR="00777B39" w:rsidRPr="00A24680" w:rsidRDefault="00777B39" w:rsidP="00146627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</w:tcPr>
          <w:p w14:paraId="58F5028D" w14:textId="77777777" w:rsidR="00777B39" w:rsidRPr="00A24680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" w:type="dxa"/>
          </w:tcPr>
          <w:p w14:paraId="4A6FD38F" w14:textId="77777777" w:rsidR="00777B39" w:rsidRPr="00A24680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3" w:type="dxa"/>
          </w:tcPr>
          <w:p w14:paraId="3F13E3D9" w14:textId="77777777" w:rsidR="00777B39" w:rsidRPr="00A24680" w:rsidRDefault="00777B39" w:rsidP="0014662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A53C770" w14:textId="77777777" w:rsidR="00E44890" w:rsidRDefault="00E44890" w:rsidP="00E44890">
      <w:pPr>
        <w:ind w:left="3540"/>
        <w:rPr>
          <w:rFonts w:ascii="Gill Sans MT" w:hAnsi="Gill Sans MT"/>
          <w:sz w:val="20"/>
        </w:rPr>
      </w:pPr>
    </w:p>
    <w:p w14:paraId="0B35939D" w14:textId="77777777" w:rsidR="00E44890" w:rsidRDefault="00E44890" w:rsidP="00E44890"/>
    <w:sectPr w:rsidR="00E44890" w:rsidSect="006C6A5C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A67E6"/>
    <w:multiLevelType w:val="hybridMultilevel"/>
    <w:tmpl w:val="7E60CE8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890"/>
    <w:rsid w:val="00106E6C"/>
    <w:rsid w:val="00146627"/>
    <w:rsid w:val="001D3D36"/>
    <w:rsid w:val="00200E14"/>
    <w:rsid w:val="00202572"/>
    <w:rsid w:val="002B0FD4"/>
    <w:rsid w:val="0037256A"/>
    <w:rsid w:val="003D3FA2"/>
    <w:rsid w:val="005169F2"/>
    <w:rsid w:val="0051791E"/>
    <w:rsid w:val="00603B07"/>
    <w:rsid w:val="006A6767"/>
    <w:rsid w:val="006C6A5C"/>
    <w:rsid w:val="006E38A3"/>
    <w:rsid w:val="006E53C5"/>
    <w:rsid w:val="00732DB0"/>
    <w:rsid w:val="00766EF8"/>
    <w:rsid w:val="00777B39"/>
    <w:rsid w:val="00780474"/>
    <w:rsid w:val="007F624A"/>
    <w:rsid w:val="00804E12"/>
    <w:rsid w:val="00856C0B"/>
    <w:rsid w:val="00A24680"/>
    <w:rsid w:val="00A443C5"/>
    <w:rsid w:val="00AB7B89"/>
    <w:rsid w:val="00B514D8"/>
    <w:rsid w:val="00B64F22"/>
    <w:rsid w:val="00CB3B91"/>
    <w:rsid w:val="00DB27C3"/>
    <w:rsid w:val="00DC0E9B"/>
    <w:rsid w:val="00E44890"/>
    <w:rsid w:val="00EA3FB4"/>
    <w:rsid w:val="00EA6CA6"/>
    <w:rsid w:val="00E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95E3"/>
  <w15:chartTrackingRefBased/>
  <w15:docId w15:val="{D9B55B57-C66F-4EAA-B707-B34BEDFB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890"/>
    <w:pPr>
      <w:spacing w:after="0" w:line="240" w:lineRule="auto"/>
    </w:pPr>
    <w:rPr>
      <w:rFonts w:ascii="Century Gothic" w:eastAsia="Times New Roman" w:hAnsi="Century Gothic" w:cs="Times New Roman"/>
      <w:lang w:val="es-B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BD003-6CE3-468C-8BA1-E1CF1B24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Dennis Alborta</cp:lastModifiedBy>
  <cp:revision>4</cp:revision>
  <dcterms:created xsi:type="dcterms:W3CDTF">2021-09-14T04:37:00Z</dcterms:created>
  <dcterms:modified xsi:type="dcterms:W3CDTF">2021-09-14T15:03:00Z</dcterms:modified>
</cp:coreProperties>
</file>